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D8C5A" w14:textId="77777777" w:rsidR="00907E67" w:rsidRPr="00C41B9A" w:rsidRDefault="00907E67" w:rsidP="00D447A1">
      <w:pPr>
        <w:jc w:val="right"/>
        <w:rPr>
          <w:rFonts w:cstheme="minorHAnsi"/>
          <w:sz w:val="24"/>
          <w:szCs w:val="24"/>
        </w:rPr>
      </w:pPr>
    </w:p>
    <w:p w14:paraId="042E5F01" w14:textId="0AC733AC" w:rsidR="00D447A1" w:rsidRPr="00A3225E" w:rsidRDefault="006673B2" w:rsidP="006673B2">
      <w:pPr>
        <w:ind w:left="6372"/>
        <w:rPr>
          <w:rFonts w:cstheme="minorHAnsi"/>
        </w:rPr>
      </w:pPr>
      <w:r w:rsidRPr="00A3225E">
        <w:rPr>
          <w:rFonts w:eastAsia="FlandersArtSans-Regular" w:cstheme="minorHAnsi"/>
          <w:color w:val="1C1A15"/>
        </w:rPr>
        <w:t>VISIT</w:t>
      </w:r>
      <w:r w:rsidRPr="00A3225E">
        <w:rPr>
          <w:rFonts w:eastAsia="FlandersArtSans-Regular" w:cstheme="minorHAnsi"/>
          <w:b/>
          <w:bCs/>
          <w:color w:val="1C1A15"/>
        </w:rPr>
        <w:t>FLANDERS</w:t>
      </w:r>
      <w:r w:rsidRPr="00A3225E">
        <w:rPr>
          <w:rFonts w:eastAsia="FlandersArtSans-Regular" w:cstheme="minorHAnsi"/>
          <w:color w:val="1C1A15"/>
        </w:rPr>
        <w:t xml:space="preserve">, </w:t>
      </w:r>
      <w:r w:rsidR="00A3225E" w:rsidRPr="00A3225E">
        <w:rPr>
          <w:rFonts w:eastAsia="FlandersArtSans-Regular" w:cstheme="minorHAnsi"/>
          <w:color w:val="1C1A15"/>
        </w:rPr>
        <w:t>1° settembre</w:t>
      </w:r>
      <w:r w:rsidRPr="00A3225E">
        <w:rPr>
          <w:rFonts w:eastAsia="FlandersArtSans-Regular" w:cstheme="minorHAnsi"/>
          <w:color w:val="1C1A15"/>
        </w:rPr>
        <w:t xml:space="preserve"> 2022 </w:t>
      </w:r>
    </w:p>
    <w:p w14:paraId="75CF40F4" w14:textId="46E80B1F" w:rsidR="00783D97" w:rsidRPr="004F1983" w:rsidRDefault="00783D97" w:rsidP="00783D97">
      <w:pPr>
        <w:jc w:val="center"/>
        <w:rPr>
          <w:rFonts w:cstheme="minorHAnsi"/>
          <w:b/>
          <w:sz w:val="24"/>
          <w:szCs w:val="24"/>
        </w:rPr>
      </w:pPr>
    </w:p>
    <w:p w14:paraId="550A1913" w14:textId="05C3E685" w:rsidR="002315D5" w:rsidRPr="008D0AAE" w:rsidRDefault="0011625B" w:rsidP="00DE25CD">
      <w:pPr>
        <w:jc w:val="center"/>
        <w:rPr>
          <w:b/>
          <w:bCs/>
          <w:sz w:val="32"/>
          <w:szCs w:val="32"/>
        </w:rPr>
      </w:pPr>
      <w:r w:rsidRPr="008D0AAE">
        <w:rPr>
          <w:b/>
          <w:bCs/>
          <w:sz w:val="32"/>
          <w:szCs w:val="32"/>
        </w:rPr>
        <w:t>Gent in festa celebra il museo più antico del Belgio</w:t>
      </w:r>
    </w:p>
    <w:p w14:paraId="397BA0F0" w14:textId="77777777" w:rsidR="00325851" w:rsidRPr="002315D5" w:rsidRDefault="00325851" w:rsidP="00A52363">
      <w:pPr>
        <w:rPr>
          <w:rFonts w:cstheme="minorHAnsi"/>
        </w:rPr>
      </w:pPr>
    </w:p>
    <w:p w14:paraId="274788FA" w14:textId="3C62FB2F" w:rsidR="002315D5" w:rsidRPr="00772CE5" w:rsidRDefault="00772CE5" w:rsidP="002315D5">
      <w:pPr>
        <w:jc w:val="both"/>
        <w:rPr>
          <w:rFonts w:cstheme="minorHAnsi"/>
          <w:b/>
          <w:bCs/>
        </w:rPr>
      </w:pPr>
      <w:r w:rsidRPr="00772CE5">
        <w:rPr>
          <w:rFonts w:cstheme="minorHAnsi"/>
          <w:b/>
          <w:bCs/>
        </w:rPr>
        <w:t xml:space="preserve">A Gent prendono il via i festeggiamenti per il 225° anniversario della fondazione del Museo di Belle Arti – MSK. Numerose iniziative culturali animeranno la città a partire dal 2 settembre 2022 e per tutto il 2023 quando anche l’associazione “Friends of the Museum”, che da sempre supporta il museo e le sue iniziative oltre a contribuire ad ampliare le collezioni con acquisizioni e donazioni, compirà 125 anni. </w:t>
      </w:r>
      <w:r w:rsidR="00952D56">
        <w:rPr>
          <w:rFonts w:cstheme="minorHAnsi"/>
          <w:b/>
          <w:bCs/>
        </w:rPr>
        <w:br/>
      </w:r>
      <w:r w:rsidRPr="00772CE5">
        <w:rPr>
          <w:rFonts w:cstheme="minorHAnsi"/>
          <w:b/>
          <w:bCs/>
        </w:rPr>
        <w:t>Mostre, workshop, attività serali, settimane tematiche speciali, conversazioni, sessioni sensoriali e passeggiate coinvolgeranno turisti e non solo in un carosello di attività per ripercorrere il passato, ma soprattutto per guardare al futuro e al ruolo dell’istituzione museale oggi e negli anni a venire nella città di Gent.</w:t>
      </w:r>
    </w:p>
    <w:p w14:paraId="77580FA0" w14:textId="77777777" w:rsidR="00772CE5" w:rsidRPr="002315D5" w:rsidRDefault="00772CE5" w:rsidP="002315D5">
      <w:pPr>
        <w:jc w:val="both"/>
        <w:rPr>
          <w:rFonts w:cstheme="minorHAnsi"/>
        </w:rPr>
      </w:pPr>
    </w:p>
    <w:p w14:paraId="7E5EA1BA" w14:textId="2DA6DBC3" w:rsidR="002315D5" w:rsidRPr="002315D5" w:rsidRDefault="002315D5" w:rsidP="008031D1">
      <w:pPr>
        <w:jc w:val="both"/>
        <w:rPr>
          <w:rFonts w:cstheme="minorHAnsi"/>
        </w:rPr>
      </w:pPr>
      <w:r w:rsidRPr="002315D5">
        <w:rPr>
          <w:rFonts w:cstheme="minorHAnsi"/>
          <w:b/>
          <w:bCs/>
        </w:rPr>
        <w:t>Le mostre e gli eventi</w:t>
      </w:r>
    </w:p>
    <w:p w14:paraId="1913AC83" w14:textId="6DD86442" w:rsidR="00F9788F" w:rsidRDefault="00772CE5" w:rsidP="00772CE5">
      <w:pPr>
        <w:pStyle w:val="NormaleWeb"/>
        <w:jc w:val="both"/>
        <w:rPr>
          <w:rFonts w:ascii="Ubuntu" w:hAnsi="Ubuntu"/>
          <w:color w:val="3B3B3B"/>
          <w:sz w:val="20"/>
          <w:szCs w:val="20"/>
        </w:rPr>
      </w:pPr>
      <w:r w:rsidRPr="00772CE5">
        <w:rPr>
          <w:rFonts w:asciiTheme="minorHAnsi" w:hAnsiTheme="minorHAnsi" w:cstheme="minorHAnsi"/>
          <w:lang w:eastAsia="en-US"/>
        </w:rPr>
        <w:t xml:space="preserve">Dal 2 settembre numerose attività animano le gallerie permanenti del </w:t>
      </w:r>
      <w:r>
        <w:rPr>
          <w:rFonts w:asciiTheme="minorHAnsi" w:hAnsiTheme="minorHAnsi" w:cstheme="minorHAnsi"/>
          <w:lang w:eastAsia="en-US"/>
        </w:rPr>
        <w:t>Museo di Belle Arti MSK di Gent</w:t>
      </w:r>
      <w:r w:rsidRPr="00772CE5">
        <w:rPr>
          <w:rFonts w:asciiTheme="minorHAnsi" w:hAnsiTheme="minorHAnsi" w:cstheme="minorHAnsi"/>
          <w:lang w:eastAsia="en-US"/>
        </w:rPr>
        <w:t xml:space="preserve"> e approfondiscono aspetti della sua storia, oltre a consolidare il </w:t>
      </w:r>
      <w:r w:rsidRPr="00772CE5">
        <w:rPr>
          <w:rFonts w:asciiTheme="minorHAnsi" w:hAnsiTheme="minorHAnsi" w:cstheme="minorHAnsi"/>
          <w:b/>
          <w:bCs/>
          <w:lang w:eastAsia="en-US"/>
        </w:rPr>
        <w:t>vivace rapporto tra MSK e la città</w:t>
      </w:r>
      <w:r w:rsidRPr="00772CE5">
        <w:rPr>
          <w:rFonts w:asciiTheme="minorHAnsi" w:hAnsiTheme="minorHAnsi" w:cstheme="minorHAnsi"/>
          <w:lang w:eastAsia="en-US"/>
        </w:rPr>
        <w:t>. Il museo svolge con grande impegno il proprio ruolo nella comunità ed è sempre più attivo nel coinvolgere i cittadini e un ampio pubblico variegato. In questo contesto si posizionano i due progetti interattivi “</w:t>
      </w:r>
      <w:r w:rsidRPr="00772CE5">
        <w:rPr>
          <w:rFonts w:asciiTheme="minorHAnsi" w:hAnsiTheme="minorHAnsi" w:cstheme="minorHAnsi"/>
          <w:b/>
          <w:bCs/>
          <w:lang w:eastAsia="en-US"/>
        </w:rPr>
        <w:t>Passato e futuro nelle gallerie</w:t>
      </w:r>
      <w:r w:rsidRPr="00772CE5">
        <w:rPr>
          <w:rFonts w:asciiTheme="minorHAnsi" w:hAnsiTheme="minorHAnsi" w:cstheme="minorHAnsi"/>
          <w:lang w:eastAsia="en-US"/>
        </w:rPr>
        <w:t>” e “</w:t>
      </w:r>
      <w:r w:rsidRPr="00772CE5">
        <w:rPr>
          <w:rFonts w:asciiTheme="minorHAnsi" w:hAnsiTheme="minorHAnsi" w:cstheme="minorHAnsi"/>
          <w:b/>
          <w:bCs/>
          <w:lang w:eastAsia="en-US"/>
        </w:rPr>
        <w:t>Portare fuori la collezione</w:t>
      </w:r>
      <w:r w:rsidRPr="00772CE5">
        <w:rPr>
          <w:rFonts w:asciiTheme="minorHAnsi" w:hAnsiTheme="minorHAnsi" w:cstheme="minorHAnsi"/>
          <w:lang w:eastAsia="en-US"/>
        </w:rPr>
        <w:t>” dedicati agli abitanti di Gent e dei suoi dintorni.</w:t>
      </w:r>
    </w:p>
    <w:p w14:paraId="0F6F64A5" w14:textId="708023D1" w:rsidR="002315D5" w:rsidRPr="002315D5" w:rsidRDefault="002315D5" w:rsidP="008031D1">
      <w:pPr>
        <w:jc w:val="both"/>
        <w:rPr>
          <w:rFonts w:cstheme="minorHAnsi"/>
        </w:rPr>
      </w:pPr>
      <w:r w:rsidRPr="002315D5">
        <w:rPr>
          <w:rFonts w:cstheme="minorHAnsi"/>
        </w:rPr>
        <w:t xml:space="preserve">Dal </w:t>
      </w:r>
      <w:r w:rsidRPr="00F34922">
        <w:rPr>
          <w:rFonts w:cstheme="minorHAnsi"/>
          <w:b/>
          <w:bCs/>
        </w:rPr>
        <w:t>3 settembre al 27 novembre 2022</w:t>
      </w:r>
      <w:r w:rsidRPr="002315D5">
        <w:rPr>
          <w:rFonts w:cstheme="minorHAnsi"/>
        </w:rPr>
        <w:t xml:space="preserve"> </w:t>
      </w:r>
      <w:r w:rsidR="00F9788F">
        <w:rPr>
          <w:rFonts w:cstheme="minorHAnsi"/>
        </w:rPr>
        <w:t>è visitabile</w:t>
      </w:r>
      <w:r w:rsidRPr="002315D5">
        <w:rPr>
          <w:rFonts w:cstheme="minorHAnsi"/>
        </w:rPr>
        <w:t xml:space="preserve"> la mostra “</w:t>
      </w:r>
      <w:r w:rsidRPr="002315D5">
        <w:rPr>
          <w:rFonts w:cstheme="minorHAnsi"/>
          <w:b/>
          <w:bCs/>
        </w:rPr>
        <w:t xml:space="preserve">Albert </w:t>
      </w:r>
      <w:proofErr w:type="spellStart"/>
      <w:r w:rsidRPr="002315D5">
        <w:rPr>
          <w:rFonts w:cstheme="minorHAnsi"/>
          <w:b/>
          <w:bCs/>
        </w:rPr>
        <w:t>Baertsoen</w:t>
      </w:r>
      <w:proofErr w:type="spellEnd"/>
      <w:r w:rsidRPr="002315D5">
        <w:rPr>
          <w:rFonts w:cstheme="minorHAnsi"/>
        </w:rPr>
        <w:t xml:space="preserve">”, un’esposizione inedita </w:t>
      </w:r>
      <w:r w:rsidRPr="002315D5">
        <w:rPr>
          <w:rFonts w:cstheme="minorHAnsi"/>
          <w:bCs/>
        </w:rPr>
        <w:t xml:space="preserve">che, </w:t>
      </w:r>
      <w:r w:rsidRPr="002315D5">
        <w:rPr>
          <w:rFonts w:cstheme="minorHAnsi"/>
        </w:rPr>
        <w:t xml:space="preserve">per la prima volta negli ultimi 50 anni, approfondisce la vita e le relazioni internazionali di questo importante pittore, illustratore e grafico originario di Gent. </w:t>
      </w:r>
    </w:p>
    <w:p w14:paraId="5C82673B" w14:textId="77777777" w:rsidR="0071358A" w:rsidRDefault="0071358A" w:rsidP="008031D1">
      <w:pPr>
        <w:jc w:val="both"/>
        <w:rPr>
          <w:rFonts w:cstheme="minorHAnsi"/>
        </w:rPr>
      </w:pPr>
    </w:p>
    <w:p w14:paraId="3F74BC06" w14:textId="4F212856" w:rsidR="002315D5" w:rsidRPr="002315D5" w:rsidRDefault="002315D5" w:rsidP="008031D1">
      <w:pPr>
        <w:jc w:val="both"/>
        <w:rPr>
          <w:rFonts w:cstheme="minorHAnsi"/>
        </w:rPr>
      </w:pPr>
      <w:r w:rsidRPr="002315D5">
        <w:rPr>
          <w:rFonts w:cstheme="minorHAnsi"/>
        </w:rPr>
        <w:t xml:space="preserve">Momento clou delle celebrazioni è la prima esposizione monografica di </w:t>
      </w:r>
      <w:proofErr w:type="spellStart"/>
      <w:r w:rsidRPr="002315D5">
        <w:rPr>
          <w:rFonts w:cstheme="minorHAnsi"/>
          <w:b/>
          <w:bCs/>
        </w:rPr>
        <w:t>Theodoor</w:t>
      </w:r>
      <w:proofErr w:type="spellEnd"/>
      <w:r w:rsidRPr="002315D5">
        <w:rPr>
          <w:rFonts w:cstheme="minorHAnsi"/>
          <w:b/>
          <w:bCs/>
        </w:rPr>
        <w:t xml:space="preserve"> </w:t>
      </w:r>
      <w:proofErr w:type="spellStart"/>
      <w:r w:rsidRPr="002315D5">
        <w:rPr>
          <w:rFonts w:cstheme="minorHAnsi"/>
          <w:b/>
          <w:bCs/>
        </w:rPr>
        <w:t>Rombouts</w:t>
      </w:r>
      <w:proofErr w:type="spellEnd"/>
      <w:r w:rsidRPr="002315D5">
        <w:rPr>
          <w:rFonts w:cstheme="minorHAnsi"/>
        </w:rPr>
        <w:t> </w:t>
      </w:r>
      <w:r w:rsidRPr="002315D5">
        <w:rPr>
          <w:rFonts w:cstheme="minorHAnsi"/>
          <w:bCs/>
        </w:rPr>
        <w:t>che</w:t>
      </w:r>
      <w:r w:rsidRPr="002315D5">
        <w:rPr>
          <w:rFonts w:cstheme="minorHAnsi"/>
        </w:rPr>
        <w:t xml:space="preserve">, </w:t>
      </w:r>
      <w:r w:rsidRPr="00F34922">
        <w:rPr>
          <w:rFonts w:cstheme="minorHAnsi"/>
          <w:b/>
          <w:bCs/>
        </w:rPr>
        <w:t>dal 22 gennaio al 13 aprile 2023,</w:t>
      </w:r>
      <w:r w:rsidRPr="002315D5">
        <w:rPr>
          <w:rFonts w:cstheme="minorHAnsi"/>
        </w:rPr>
        <w:t xml:space="preserve"> porta nelle prestigiose sale del MSK dipinti del </w:t>
      </w:r>
      <w:r w:rsidR="005029DF">
        <w:rPr>
          <w:rFonts w:cstheme="minorHAnsi"/>
        </w:rPr>
        <w:t>M</w:t>
      </w:r>
      <w:r w:rsidRPr="002315D5">
        <w:rPr>
          <w:rFonts w:cstheme="minorHAnsi"/>
        </w:rPr>
        <w:t xml:space="preserve">aestro barocco provenienti da tutto il mondo. Questa rassegna, accompagnata da un esaustivo catalogo, illumina la strabiliante carriera dell’artista posizionandolo tra i più importanti caravaggisti fiamminghi e confermandolo figura di spicco della pittura di genere. </w:t>
      </w:r>
    </w:p>
    <w:p w14:paraId="7C5E00DA" w14:textId="77777777" w:rsidR="002315D5" w:rsidRPr="002315D5" w:rsidRDefault="002315D5" w:rsidP="002315D5">
      <w:pPr>
        <w:jc w:val="both"/>
        <w:rPr>
          <w:rFonts w:cstheme="minorHAnsi"/>
        </w:rPr>
      </w:pPr>
      <w:r w:rsidRPr="002315D5">
        <w:rPr>
          <w:rFonts w:cstheme="minorHAnsi"/>
        </w:rPr>
        <w:t> </w:t>
      </w:r>
    </w:p>
    <w:p w14:paraId="761E915A" w14:textId="77777777" w:rsidR="002315D5" w:rsidRPr="002315D5" w:rsidRDefault="002315D5" w:rsidP="002315D5">
      <w:pPr>
        <w:jc w:val="both"/>
        <w:rPr>
          <w:rFonts w:cstheme="minorHAnsi"/>
        </w:rPr>
      </w:pPr>
      <w:r w:rsidRPr="002315D5">
        <w:rPr>
          <w:rFonts w:cstheme="minorHAnsi"/>
          <w:b/>
          <w:bCs/>
        </w:rPr>
        <w:t>MSK da scoprire</w:t>
      </w:r>
    </w:p>
    <w:p w14:paraId="0DBB31B2" w14:textId="7C057C10" w:rsidR="002315D5" w:rsidRPr="002315D5" w:rsidRDefault="002315D5" w:rsidP="002315D5">
      <w:pPr>
        <w:jc w:val="both"/>
        <w:rPr>
          <w:rFonts w:cstheme="minorHAnsi"/>
        </w:rPr>
      </w:pPr>
      <w:r w:rsidRPr="002315D5">
        <w:rPr>
          <w:rFonts w:cstheme="minorHAnsi"/>
        </w:rPr>
        <w:t xml:space="preserve">Il Museo di Belle Arti di Gent, fondato nel 1798, è </w:t>
      </w:r>
      <w:r w:rsidRPr="008031D1">
        <w:rPr>
          <w:rFonts w:cstheme="minorHAnsi"/>
          <w:b/>
          <w:bCs/>
        </w:rPr>
        <w:t xml:space="preserve">il più antico museo </w:t>
      </w:r>
      <w:r w:rsidR="00F34922" w:rsidRPr="008031D1">
        <w:rPr>
          <w:rFonts w:cstheme="minorHAnsi"/>
          <w:b/>
          <w:bCs/>
        </w:rPr>
        <w:t xml:space="preserve">pubblico </w:t>
      </w:r>
      <w:r w:rsidRPr="008031D1">
        <w:rPr>
          <w:rFonts w:cstheme="minorHAnsi"/>
          <w:b/>
          <w:bCs/>
        </w:rPr>
        <w:t>del Belgio</w:t>
      </w:r>
      <w:r w:rsidRPr="002315D5">
        <w:rPr>
          <w:rFonts w:cstheme="minorHAnsi"/>
        </w:rPr>
        <w:t xml:space="preserve"> e uno dei più antichi d’Europa, conserva una vasta collezione di oltre 9.000 opere che spaziano dal Medioevo alla prima metà del XX secolo con una particolare attenzione alla pittura dei Paesi Bassi Meridionali. </w:t>
      </w:r>
    </w:p>
    <w:p w14:paraId="616E20DA" w14:textId="6D69AE1D" w:rsidR="002315D5" w:rsidRPr="002315D5" w:rsidRDefault="00F34922" w:rsidP="002315D5">
      <w:pPr>
        <w:jc w:val="both"/>
        <w:rPr>
          <w:rFonts w:cstheme="minorHAnsi"/>
        </w:rPr>
      </w:pPr>
      <w:r>
        <w:rPr>
          <w:rFonts w:cstheme="minorHAnsi"/>
        </w:rPr>
        <w:t xml:space="preserve">Qui hanno trovato l’ubicazione perfetta </w:t>
      </w:r>
      <w:r w:rsidR="00967901">
        <w:rPr>
          <w:rFonts w:cstheme="minorHAnsi"/>
        </w:rPr>
        <w:t>opere di M</w:t>
      </w:r>
      <w:r w:rsidR="002315D5" w:rsidRPr="002315D5">
        <w:rPr>
          <w:rFonts w:cstheme="minorHAnsi"/>
        </w:rPr>
        <w:t xml:space="preserve">aestri </w:t>
      </w:r>
      <w:r w:rsidR="00967901">
        <w:rPr>
          <w:rFonts w:cstheme="minorHAnsi"/>
        </w:rPr>
        <w:t>della portata di</w:t>
      </w:r>
      <w:r w:rsidR="002315D5" w:rsidRPr="002315D5">
        <w:rPr>
          <w:rFonts w:cstheme="minorHAnsi"/>
        </w:rPr>
        <w:t xml:space="preserve"> </w:t>
      </w:r>
      <w:r w:rsidR="008031D1" w:rsidRPr="008031D1">
        <w:rPr>
          <w:rFonts w:cstheme="minorHAnsi"/>
          <w:b/>
          <w:bCs/>
        </w:rPr>
        <w:t>Hieronymus</w:t>
      </w:r>
      <w:r w:rsidR="002315D5" w:rsidRPr="008031D1">
        <w:rPr>
          <w:rFonts w:cstheme="minorHAnsi"/>
          <w:b/>
          <w:bCs/>
        </w:rPr>
        <w:t xml:space="preserve"> Bosch, Peter Paul Rubens e Anthony van Dyck</w:t>
      </w:r>
      <w:r w:rsidR="002315D5" w:rsidRPr="002315D5">
        <w:rPr>
          <w:rFonts w:cstheme="minorHAnsi"/>
        </w:rPr>
        <w:t xml:space="preserve">, </w:t>
      </w:r>
      <w:r w:rsidR="00967901">
        <w:rPr>
          <w:rFonts w:cstheme="minorHAnsi"/>
        </w:rPr>
        <w:t>accanto ad</w:t>
      </w:r>
      <w:r w:rsidR="002315D5" w:rsidRPr="002315D5">
        <w:rPr>
          <w:rFonts w:cstheme="minorHAnsi"/>
        </w:rPr>
        <w:t xml:space="preserve"> autori impressionisti, surrealisti e modernisti come </w:t>
      </w:r>
      <w:r w:rsidR="002315D5" w:rsidRPr="008031D1">
        <w:rPr>
          <w:rFonts w:cstheme="minorHAnsi"/>
          <w:b/>
          <w:bCs/>
        </w:rPr>
        <w:t>James Ensor, Auguste Rodin, Emile Claus e George Minne</w:t>
      </w:r>
      <w:r w:rsidR="002315D5" w:rsidRPr="002315D5">
        <w:rPr>
          <w:rFonts w:cstheme="minorHAnsi"/>
        </w:rPr>
        <w:t>.</w:t>
      </w:r>
    </w:p>
    <w:p w14:paraId="58EF24F5" w14:textId="77777777" w:rsidR="002315D5" w:rsidRPr="002315D5" w:rsidRDefault="002315D5" w:rsidP="002315D5">
      <w:pPr>
        <w:jc w:val="both"/>
        <w:rPr>
          <w:rFonts w:cstheme="minorHAnsi"/>
        </w:rPr>
      </w:pPr>
      <w:r w:rsidRPr="002315D5">
        <w:rPr>
          <w:rFonts w:cstheme="minorHAnsi"/>
        </w:rPr>
        <w:t> </w:t>
      </w:r>
    </w:p>
    <w:p w14:paraId="6969BC12" w14:textId="77777777" w:rsidR="002315D5" w:rsidRPr="002315D5" w:rsidRDefault="002315D5" w:rsidP="002315D5">
      <w:pPr>
        <w:jc w:val="both"/>
        <w:rPr>
          <w:rFonts w:cstheme="minorHAnsi"/>
        </w:rPr>
      </w:pPr>
      <w:r w:rsidRPr="002315D5">
        <w:rPr>
          <w:rFonts w:cstheme="minorHAnsi"/>
          <w:b/>
          <w:bCs/>
        </w:rPr>
        <w:t>Gent, città da vivere</w:t>
      </w:r>
    </w:p>
    <w:p w14:paraId="56E6AC92" w14:textId="162299F8" w:rsidR="002315D5" w:rsidRPr="002315D5" w:rsidRDefault="002315D5" w:rsidP="002315D5">
      <w:pPr>
        <w:jc w:val="both"/>
        <w:rPr>
          <w:rFonts w:cstheme="minorHAnsi"/>
        </w:rPr>
      </w:pPr>
      <w:r w:rsidRPr="002315D5">
        <w:rPr>
          <w:rFonts w:cstheme="minorHAnsi"/>
        </w:rPr>
        <w:t xml:space="preserve">Un’atmosfera unica si respira camminando per le vie dove </w:t>
      </w:r>
      <w:r w:rsidRPr="002A7200">
        <w:rPr>
          <w:rFonts w:cstheme="minorHAnsi"/>
        </w:rPr>
        <w:t xml:space="preserve">convivono la vivacità di una città studentesca e oltre </w:t>
      </w:r>
      <w:r w:rsidR="00E30C16" w:rsidRPr="002A7200">
        <w:rPr>
          <w:rFonts w:cstheme="minorHAnsi"/>
        </w:rPr>
        <w:t>mille</w:t>
      </w:r>
      <w:r w:rsidRPr="002A7200">
        <w:rPr>
          <w:rFonts w:cstheme="minorHAnsi"/>
        </w:rPr>
        <w:t xml:space="preserve"> anni di storia conservati nel pittoresco ed evocativo </w:t>
      </w:r>
      <w:r w:rsidR="00E30C16" w:rsidRPr="002A7200">
        <w:rPr>
          <w:rFonts w:cstheme="minorHAnsi"/>
        </w:rPr>
        <w:t>centro storico</w:t>
      </w:r>
      <w:r w:rsidRPr="002A7200">
        <w:rPr>
          <w:rFonts w:cstheme="minorHAnsi"/>
        </w:rPr>
        <w:t xml:space="preserve"> medioevale.</w:t>
      </w:r>
      <w:r w:rsidR="002A7200">
        <w:rPr>
          <w:rFonts w:cstheme="minorHAnsi"/>
        </w:rPr>
        <w:t xml:space="preserve"> </w:t>
      </w:r>
      <w:r w:rsidR="008031D1">
        <w:rPr>
          <w:rFonts w:cstheme="minorHAnsi"/>
        </w:rPr>
        <w:br/>
      </w:r>
      <w:r w:rsidR="002A7200">
        <w:rPr>
          <w:rFonts w:cstheme="minorHAnsi"/>
        </w:rPr>
        <w:t xml:space="preserve">Dai capolavori di Jan </w:t>
      </w:r>
      <w:r w:rsidR="002C4066">
        <w:rPr>
          <w:rFonts w:cstheme="minorHAnsi"/>
        </w:rPr>
        <w:t>v</w:t>
      </w:r>
      <w:r w:rsidR="002A7200">
        <w:rPr>
          <w:rFonts w:cstheme="minorHAnsi"/>
        </w:rPr>
        <w:t xml:space="preserve">an Eyck alla street art, dallo street food agli chef stellati, </w:t>
      </w:r>
      <w:r w:rsidR="002A7200" w:rsidRPr="008031D1">
        <w:rPr>
          <w:rFonts w:cstheme="minorHAnsi"/>
          <w:b/>
          <w:bCs/>
        </w:rPr>
        <w:t>l</w:t>
      </w:r>
      <w:r w:rsidRPr="008031D1">
        <w:rPr>
          <w:rFonts w:cstheme="minorHAnsi"/>
          <w:b/>
          <w:bCs/>
        </w:rPr>
        <w:t xml:space="preserve">e diverse anime della </w:t>
      </w:r>
      <w:r w:rsidR="00E30C16" w:rsidRPr="008031D1">
        <w:rPr>
          <w:rFonts w:cstheme="minorHAnsi"/>
          <w:b/>
          <w:bCs/>
        </w:rPr>
        <w:t>città</w:t>
      </w:r>
      <w:r w:rsidRPr="008031D1">
        <w:rPr>
          <w:rFonts w:cstheme="minorHAnsi"/>
          <w:b/>
          <w:bCs/>
        </w:rPr>
        <w:t xml:space="preserve"> sono una continua fonte di stupore</w:t>
      </w:r>
      <w:r w:rsidR="004522DF" w:rsidRPr="008031D1">
        <w:rPr>
          <w:rFonts w:cstheme="minorHAnsi"/>
          <w:b/>
          <w:bCs/>
        </w:rPr>
        <w:t>.</w:t>
      </w:r>
      <w:r w:rsidR="004522DF">
        <w:rPr>
          <w:rFonts w:cstheme="minorHAnsi"/>
        </w:rPr>
        <w:t xml:space="preserve"> </w:t>
      </w:r>
      <w:r w:rsidR="008031D1">
        <w:rPr>
          <w:rFonts w:cstheme="minorHAnsi"/>
        </w:rPr>
        <w:br/>
      </w:r>
      <w:r w:rsidRPr="002A7200">
        <w:rPr>
          <w:rFonts w:cstheme="minorHAnsi"/>
        </w:rPr>
        <w:t>Gent da sempre attenta</w:t>
      </w:r>
      <w:r w:rsidRPr="002315D5">
        <w:rPr>
          <w:rFonts w:cstheme="minorHAnsi"/>
        </w:rPr>
        <w:t xml:space="preserve"> alla sostenibilità ha istituito il “</w:t>
      </w:r>
      <w:proofErr w:type="spellStart"/>
      <w:r w:rsidRPr="002315D5">
        <w:rPr>
          <w:rFonts w:cstheme="minorHAnsi"/>
        </w:rPr>
        <w:t>Veggie</w:t>
      </w:r>
      <w:proofErr w:type="spellEnd"/>
      <w:r w:rsidRPr="002315D5">
        <w:rPr>
          <w:rFonts w:cstheme="minorHAnsi"/>
        </w:rPr>
        <w:t xml:space="preserve"> Day”, il giovedì infatti è un’occasione per assaporare gustosi piatti vegetariani; grazie ad un’incredibile varietà di concerti e spettacoli è riconosciuta dall’UNESCO “Città della musica” con un’offerta per tutti i gusti dall’opera al jazz oltre ai tantissimi artisti di strada che animano le vie del centro.</w:t>
      </w:r>
    </w:p>
    <w:p w14:paraId="6A7752AD" w14:textId="26F7BB97" w:rsidR="002315D5" w:rsidRPr="002315D5" w:rsidRDefault="00F9788F" w:rsidP="002315D5">
      <w:pPr>
        <w:jc w:val="both"/>
        <w:rPr>
          <w:rFonts w:cstheme="minorHAnsi"/>
        </w:rPr>
      </w:pPr>
      <w:r>
        <w:rPr>
          <w:rFonts w:cstheme="minorHAnsi"/>
        </w:rPr>
        <w:lastRenderedPageBreak/>
        <w:t>Al calar del sole</w:t>
      </w:r>
      <w:r w:rsidR="002315D5" w:rsidRPr="002315D5">
        <w:rPr>
          <w:rFonts w:cstheme="minorHAnsi"/>
        </w:rPr>
        <w:t xml:space="preserve"> Gent regala una </w:t>
      </w:r>
      <w:r w:rsidR="002315D5" w:rsidRPr="008031D1">
        <w:rPr>
          <w:rFonts w:cstheme="minorHAnsi"/>
          <w:b/>
          <w:bCs/>
        </w:rPr>
        <w:t>vivace vita notturna</w:t>
      </w:r>
      <w:r w:rsidR="002315D5" w:rsidRPr="002315D5">
        <w:rPr>
          <w:rFonts w:cstheme="minorHAnsi"/>
        </w:rPr>
        <w:t xml:space="preserve"> con emozioni incredibili in qualsiasi periodo dell’anno, inoltre </w:t>
      </w:r>
      <w:r w:rsidR="002315D5" w:rsidRPr="008031D1">
        <w:rPr>
          <w:rFonts w:cstheme="minorHAnsi"/>
          <w:b/>
          <w:bCs/>
        </w:rPr>
        <w:t>la città si veste di luci</w:t>
      </w:r>
      <w:r w:rsidR="002315D5" w:rsidRPr="002315D5">
        <w:rPr>
          <w:rFonts w:cstheme="minorHAnsi"/>
        </w:rPr>
        <w:t xml:space="preserve"> che mettono in risalto le antiche facciate medievali e creano un’atmosfera magica lungo le rive dei canali e tra i vicoli del centro. Il piano di illuminazione ha ricevuto riconoscimenti e premi internazionali e unisce la sostenibilità con l’arte.</w:t>
      </w:r>
    </w:p>
    <w:p w14:paraId="246414F9" w14:textId="15C5CBEB" w:rsidR="00827C90" w:rsidRPr="006C681A" w:rsidRDefault="006C681A" w:rsidP="001F70BE">
      <w:pPr>
        <w:spacing w:line="276" w:lineRule="auto"/>
        <w:jc w:val="both"/>
        <w:rPr>
          <w:rStyle w:val="Collegamentoipertestuale"/>
          <w:rFonts w:eastAsia="Work Sans" w:cstheme="minorHAnsi"/>
          <w:b/>
          <w:lang w:eastAsia="it-IT"/>
        </w:rPr>
      </w:pPr>
      <w:r>
        <w:rPr>
          <w:rFonts w:eastAsia="Work Sans" w:cstheme="minorHAnsi"/>
          <w:b/>
          <w:lang w:eastAsia="it-IT"/>
        </w:rPr>
        <w:fldChar w:fldCharType="begin"/>
      </w:r>
      <w:r>
        <w:rPr>
          <w:rFonts w:eastAsia="Work Sans" w:cstheme="minorHAnsi"/>
          <w:b/>
          <w:lang w:eastAsia="it-IT"/>
        </w:rPr>
        <w:instrText xml:space="preserve"> HYPERLINK "https://www.mskgent.be/en/" </w:instrText>
      </w:r>
      <w:r>
        <w:rPr>
          <w:rFonts w:eastAsia="Work Sans" w:cstheme="minorHAnsi"/>
          <w:b/>
          <w:lang w:eastAsia="it-IT"/>
        </w:rPr>
      </w:r>
      <w:r>
        <w:rPr>
          <w:rFonts w:eastAsia="Work Sans" w:cstheme="minorHAnsi"/>
          <w:b/>
          <w:lang w:eastAsia="it-IT"/>
        </w:rPr>
        <w:fldChar w:fldCharType="separate"/>
      </w:r>
    </w:p>
    <w:p w14:paraId="2B8DE7AD" w14:textId="5F65A2DF" w:rsidR="004327F2" w:rsidRPr="006C681A" w:rsidRDefault="004327F2" w:rsidP="001F70BE">
      <w:pPr>
        <w:spacing w:line="276" w:lineRule="auto"/>
        <w:jc w:val="both"/>
        <w:rPr>
          <w:rStyle w:val="Collegamentoipertestuale"/>
          <w:rFonts w:eastAsia="Work Sans" w:cstheme="minorHAnsi"/>
          <w:b/>
          <w:lang w:eastAsia="it-IT"/>
        </w:rPr>
      </w:pPr>
      <w:r w:rsidRPr="006C681A">
        <w:rPr>
          <w:rStyle w:val="Collegamentoipertestuale"/>
          <w:rFonts w:eastAsia="Work Sans" w:cstheme="minorHAnsi"/>
          <w:b/>
          <w:lang w:eastAsia="it-IT"/>
        </w:rPr>
        <w:t>www.mskgent.be</w:t>
      </w:r>
    </w:p>
    <w:p w14:paraId="42B31BA0" w14:textId="66D51AD9" w:rsidR="00893EAB" w:rsidRPr="002315D5" w:rsidRDefault="006C681A" w:rsidP="00893EAB">
      <w:pPr>
        <w:spacing w:line="276" w:lineRule="auto"/>
        <w:jc w:val="both"/>
        <w:rPr>
          <w:rFonts w:eastAsia="Work Sans" w:cstheme="minorHAnsi"/>
          <w:b/>
          <w:lang w:eastAsia="it-IT"/>
        </w:rPr>
      </w:pPr>
      <w:r>
        <w:rPr>
          <w:rFonts w:eastAsia="Work Sans" w:cstheme="minorHAnsi"/>
          <w:b/>
          <w:lang w:eastAsia="it-IT"/>
        </w:rPr>
        <w:fldChar w:fldCharType="end"/>
      </w:r>
      <w:r w:rsidR="00893EAB" w:rsidRPr="00EF7845">
        <w:rPr>
          <w:rFonts w:eastAsia="Work Sans" w:cstheme="minorHAnsi"/>
          <w:b/>
          <w:lang w:eastAsia="it-IT"/>
        </w:rPr>
        <w:t xml:space="preserve">Immagini in alta risoluzione </w:t>
      </w:r>
      <w:r w:rsidR="004327F2" w:rsidRPr="00EF7845">
        <w:rPr>
          <w:rFonts w:eastAsia="Work Sans" w:cstheme="minorHAnsi"/>
          <w:b/>
          <w:lang w:eastAsia="it-IT"/>
        </w:rPr>
        <w:t xml:space="preserve">a </w:t>
      </w:r>
      <w:hyperlink r:id="rId8" w:history="1">
        <w:r w:rsidR="00893EAB" w:rsidRPr="00EF7845">
          <w:rPr>
            <w:rStyle w:val="Collegamentoipertestuale"/>
            <w:rFonts w:eastAsia="Work Sans" w:cstheme="minorHAnsi"/>
            <w:b/>
            <w:color w:val="4F81BD" w:themeColor="accent1"/>
            <w:lang w:eastAsia="it-IT"/>
          </w:rPr>
          <w:t>questo link</w:t>
        </w:r>
      </w:hyperlink>
      <w:r w:rsidR="00F174CA" w:rsidRPr="00EF7845">
        <w:rPr>
          <w:rFonts w:eastAsia="Work Sans" w:cstheme="minorHAnsi"/>
          <w:b/>
          <w:color w:val="4F81BD" w:themeColor="accent1"/>
          <w:lang w:eastAsia="it-IT"/>
        </w:rPr>
        <w:t>.</w:t>
      </w:r>
    </w:p>
    <w:p w14:paraId="20A93C69" w14:textId="77777777" w:rsidR="00827C90" w:rsidRPr="002315D5" w:rsidRDefault="00827C90" w:rsidP="006E1A21">
      <w:pPr>
        <w:jc w:val="right"/>
        <w:rPr>
          <w:rFonts w:cstheme="minorHAnsi"/>
          <w:bCs/>
        </w:rPr>
      </w:pPr>
    </w:p>
    <w:p w14:paraId="2FC6B4A2" w14:textId="77777777" w:rsidR="00893EAB" w:rsidRPr="002315D5" w:rsidRDefault="00893EAB" w:rsidP="006E1A21">
      <w:pPr>
        <w:jc w:val="right"/>
        <w:rPr>
          <w:rFonts w:cstheme="minorHAnsi"/>
          <w:bCs/>
        </w:rPr>
      </w:pPr>
    </w:p>
    <w:p w14:paraId="2F568816" w14:textId="6C37B279" w:rsidR="006E1A21" w:rsidRPr="002315D5" w:rsidRDefault="006E1A21" w:rsidP="006E1A21">
      <w:pPr>
        <w:jc w:val="right"/>
        <w:rPr>
          <w:rFonts w:cstheme="minorHAnsi"/>
          <w:bCs/>
        </w:rPr>
      </w:pPr>
      <w:r w:rsidRPr="002315D5">
        <w:rPr>
          <w:rFonts w:cstheme="minorHAnsi"/>
          <w:bCs/>
        </w:rPr>
        <w:t xml:space="preserve">Irene Ghezzi </w:t>
      </w:r>
    </w:p>
    <w:p w14:paraId="25AF788E" w14:textId="77777777" w:rsidR="006E1A21" w:rsidRPr="002315D5" w:rsidRDefault="006E1A21" w:rsidP="006E1A21">
      <w:pPr>
        <w:jc w:val="right"/>
        <w:rPr>
          <w:rFonts w:cstheme="minorHAnsi"/>
          <w:bCs/>
        </w:rPr>
      </w:pPr>
      <w:r w:rsidRPr="002315D5">
        <w:rPr>
          <w:rFonts w:cstheme="minorHAnsi"/>
          <w:bCs/>
        </w:rPr>
        <w:t xml:space="preserve">Responsabile Stampa </w:t>
      </w:r>
    </w:p>
    <w:p w14:paraId="4042055A" w14:textId="478936DB" w:rsidR="004E58AC" w:rsidRPr="002315D5" w:rsidRDefault="004E58AC" w:rsidP="004E58AC">
      <w:pPr>
        <w:jc w:val="right"/>
        <w:rPr>
          <w:rFonts w:cstheme="minorHAnsi"/>
          <w:bCs/>
        </w:rPr>
      </w:pPr>
      <w:r w:rsidRPr="002315D5">
        <w:rPr>
          <w:rFonts w:cstheme="minorHAnsi"/>
          <w:bCs/>
        </w:rPr>
        <w:t>M+39 340 355 94 61</w:t>
      </w:r>
    </w:p>
    <w:p w14:paraId="3A03377C" w14:textId="3053DC36" w:rsidR="004E58AC" w:rsidRPr="002315D5" w:rsidRDefault="00000000" w:rsidP="004E58AC">
      <w:pPr>
        <w:jc w:val="right"/>
        <w:rPr>
          <w:rFonts w:cstheme="minorHAnsi"/>
          <w:bCs/>
        </w:rPr>
      </w:pPr>
      <w:hyperlink r:id="rId9" w:history="1">
        <w:r w:rsidR="004E58AC" w:rsidRPr="002315D5">
          <w:rPr>
            <w:rFonts w:cstheme="minorHAnsi"/>
            <w:bCs/>
          </w:rPr>
          <w:t>Irene.ghezzi@visitflanders.com</w:t>
        </w:r>
      </w:hyperlink>
    </w:p>
    <w:p w14:paraId="29926162" w14:textId="77777777" w:rsidR="004E58AC" w:rsidRPr="002315D5" w:rsidRDefault="004E58AC" w:rsidP="004E58AC">
      <w:pPr>
        <w:rPr>
          <w:rFonts w:cstheme="minorHAnsi"/>
          <w:bCs/>
        </w:rPr>
      </w:pPr>
    </w:p>
    <w:p w14:paraId="63844D5E" w14:textId="77777777" w:rsidR="004E58AC" w:rsidRPr="002315D5" w:rsidRDefault="004E58AC" w:rsidP="004E58AC">
      <w:pPr>
        <w:rPr>
          <w:rFonts w:eastAsia="FlandersArtSans-Regular" w:cstheme="minorHAnsi"/>
          <w:color w:val="1C1A15"/>
        </w:rPr>
      </w:pPr>
    </w:p>
    <w:p w14:paraId="1F4D7C89" w14:textId="77777777" w:rsidR="004E58AC" w:rsidRPr="002315D5" w:rsidRDefault="004E58AC" w:rsidP="004E58AC">
      <w:pPr>
        <w:rPr>
          <w:rFonts w:cstheme="minorHAnsi"/>
          <w:bCs/>
        </w:rPr>
      </w:pPr>
    </w:p>
    <w:sectPr w:rsidR="004E58AC" w:rsidRPr="002315D5" w:rsidSect="00E33F99">
      <w:headerReference w:type="default" r:id="rId10"/>
      <w:footerReference w:type="default" r:id="rId11"/>
      <w:pgSz w:w="11906" w:h="16838"/>
      <w:pgMar w:top="1276"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7216C" w14:textId="77777777" w:rsidR="00A557DF" w:rsidRDefault="00A557DF" w:rsidP="008F558F">
      <w:r>
        <w:separator/>
      </w:r>
    </w:p>
  </w:endnote>
  <w:endnote w:type="continuationSeparator" w:id="0">
    <w:p w14:paraId="1BE97F60" w14:textId="77777777" w:rsidR="00A557DF" w:rsidRDefault="00A557DF" w:rsidP="008F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 Offc Pro">
    <w:altName w:val="Calibri"/>
    <w:charset w:val="00"/>
    <w:family w:val="swiss"/>
    <w:pitch w:val="variable"/>
    <w:sig w:usb0="A00002BF" w:usb1="4000207B" w:usb2="00000008" w:usb3="00000000" w:csb0="0000009F" w:csb1="00000000"/>
  </w:font>
  <w:font w:name="FlandersArtSans-Regular">
    <w:altName w:val="Calibri"/>
    <w:charset w:val="00"/>
    <w:family w:val="auto"/>
    <w:pitch w:val="variable"/>
    <w:sig w:usb0="00000007" w:usb1="00000000" w:usb2="00000000" w:usb3="00000000" w:csb0="00000093" w:csb1="00000000"/>
  </w:font>
  <w:font w:name="Ubuntu">
    <w:altName w:val="Ubuntu"/>
    <w:charset w:val="00"/>
    <w:family w:val="swiss"/>
    <w:pitch w:val="variable"/>
    <w:sig w:usb0="E00002FF" w:usb1="5000205B" w:usb2="00000000" w:usb3="00000000" w:csb0="0000009F" w:csb1="00000000"/>
  </w:font>
  <w:font w:name="Work Sans">
    <w:altName w:val="Calibri"/>
    <w:charset w:val="00"/>
    <w:family w:val="auto"/>
    <w:pitch w:val="variable"/>
    <w:sig w:usb0="A00000FF" w:usb1="5000E07B" w:usb2="00000000" w:usb3="00000000" w:csb0="00000193" w:csb1="00000000"/>
  </w:font>
  <w:font w:name="Flanders Art Sans">
    <w:altName w:val="Courier New"/>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DC5F08" w14:paraId="0C8B742C" w14:textId="77777777" w:rsidTr="002D6310">
      <w:tc>
        <w:tcPr>
          <w:tcW w:w="2835" w:type="dxa"/>
        </w:tcPr>
        <w:p w14:paraId="2ADF7608" w14:textId="77777777" w:rsidR="00DC5F08" w:rsidRPr="00A965AE" w:rsidRDefault="00A965AE" w:rsidP="00D46233">
          <w:pPr>
            <w:spacing w:before="240"/>
            <w:rPr>
              <w:rFonts w:ascii="Flanders Art Sans" w:eastAsia="Calibri" w:hAnsi="Flanders Art Sans" w:cs="Arial"/>
              <w:bCs/>
              <w:noProof/>
              <w:color w:val="595959"/>
              <w:sz w:val="20"/>
              <w:szCs w:val="17"/>
              <w:lang w:eastAsia="fr-FR"/>
            </w:rPr>
          </w:pPr>
          <w:r>
            <w:rPr>
              <w:rFonts w:ascii="Flanders Art Sans" w:eastAsia="Calibri" w:hAnsi="Flanders Art Sans" w:cs="Arial"/>
              <w:bCs/>
              <w:noProof/>
              <w:color w:val="595959"/>
              <w:sz w:val="20"/>
              <w:szCs w:val="17"/>
              <w:lang w:eastAsia="it-IT"/>
            </w:rPr>
            <w:drawing>
              <wp:inline distT="0" distB="0" distL="0" distR="0" wp14:anchorId="2F4394B4" wp14:editId="4EAC9A3A">
                <wp:extent cx="1196359" cy="492760"/>
                <wp:effectExtent l="0" t="0" r="381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anders_horizontaal_naakt.jpg"/>
                        <pic:cNvPicPr/>
                      </pic:nvPicPr>
                      <pic:blipFill>
                        <a:blip r:embed="rId1">
                          <a:extLst>
                            <a:ext uri="{28A0092B-C50C-407E-A947-70E740481C1C}">
                              <a14:useLocalDpi xmlns:a14="http://schemas.microsoft.com/office/drawing/2010/main" val="0"/>
                            </a:ext>
                          </a:extLst>
                        </a:blip>
                        <a:stretch>
                          <a:fillRect/>
                        </a:stretch>
                      </pic:blipFill>
                      <pic:spPr>
                        <a:xfrm>
                          <a:off x="0" y="0"/>
                          <a:ext cx="1228508" cy="506001"/>
                        </a:xfrm>
                        <a:prstGeom prst="rect">
                          <a:avLst/>
                        </a:prstGeom>
                      </pic:spPr>
                    </pic:pic>
                  </a:graphicData>
                </a:graphic>
              </wp:inline>
            </w:drawing>
          </w:r>
        </w:p>
      </w:tc>
      <w:tc>
        <w:tcPr>
          <w:tcW w:w="6793" w:type="dxa"/>
        </w:tcPr>
        <w:p w14:paraId="59BFCB46" w14:textId="77777777" w:rsidR="00DC5F08" w:rsidRPr="00D46233" w:rsidRDefault="00DC5F08" w:rsidP="00D46233">
          <w:pPr>
            <w:spacing w:before="360"/>
            <w:jc w:val="right"/>
            <w:rPr>
              <w:rFonts w:ascii="Flanders Art Sans" w:eastAsia="Calibri" w:hAnsi="Flanders Art Sans" w:cs="Arial"/>
              <w:b/>
              <w:noProof/>
              <w:color w:val="717171"/>
              <w:sz w:val="18"/>
              <w:szCs w:val="18"/>
              <w:lang w:eastAsia="fr-FR"/>
            </w:rPr>
          </w:pPr>
          <w:bookmarkStart w:id="0" w:name="_Hlk104457455"/>
          <w:r w:rsidRPr="00D46233">
            <w:rPr>
              <w:rFonts w:ascii="Flanders Art Sans" w:eastAsia="Calibri" w:hAnsi="Flanders Art Sans" w:cs="Arial"/>
              <w:bCs/>
              <w:noProof/>
              <w:color w:val="595959"/>
              <w:sz w:val="18"/>
              <w:szCs w:val="18"/>
              <w:lang w:eastAsia="fr-FR"/>
            </w:rPr>
            <w:t>VISIT</w:t>
          </w:r>
          <w:r w:rsidRPr="00D46233">
            <w:rPr>
              <w:rFonts w:ascii="Flanders Art Sans" w:eastAsia="Calibri" w:hAnsi="Flanders Art Sans" w:cs="Arial"/>
              <w:b/>
              <w:bCs/>
              <w:noProof/>
              <w:color w:val="595959"/>
              <w:sz w:val="18"/>
              <w:szCs w:val="18"/>
              <w:lang w:eastAsia="fr-FR"/>
            </w:rPr>
            <w:t xml:space="preserve">FLANDERS - </w:t>
          </w:r>
          <w:r w:rsidRPr="00D46233">
            <w:rPr>
              <w:rFonts w:ascii="Flanders Art Sans" w:eastAsia="Calibri" w:hAnsi="Flanders Art Sans" w:cs="Arial"/>
              <w:bCs/>
              <w:noProof/>
              <w:color w:val="595959"/>
              <w:sz w:val="18"/>
              <w:szCs w:val="18"/>
              <w:lang w:eastAsia="fr-FR"/>
            </w:rPr>
            <w:t>Ente del Turismo delle Fiandre</w:t>
          </w:r>
        </w:p>
        <w:p w14:paraId="2DE62960" w14:textId="77777777" w:rsidR="00DC5F08" w:rsidRPr="00D46233" w:rsidRDefault="00DC5F08" w:rsidP="00E5573A">
          <w:pPr>
            <w:jc w:val="right"/>
            <w:rPr>
              <w:rFonts w:ascii="Flanders Art Sans" w:eastAsia="Calibri" w:hAnsi="Flanders Art Sans" w:cs="Arial"/>
              <w:noProof/>
              <w:color w:val="717171"/>
              <w:sz w:val="18"/>
              <w:szCs w:val="18"/>
              <w:lang w:eastAsia="fr-FR"/>
            </w:rPr>
          </w:pPr>
          <w:r w:rsidRPr="00D46233">
            <w:rPr>
              <w:rFonts w:ascii="Flanders Art Sans" w:eastAsia="Calibri" w:hAnsi="Flanders Art Sans" w:cs="Arial"/>
              <w:noProof/>
              <w:color w:val="717171"/>
              <w:sz w:val="18"/>
              <w:szCs w:val="18"/>
              <w:lang w:eastAsia="fr-FR"/>
            </w:rPr>
            <w:t>Piazza S.M. Beltrade 2, I-20123 Milano</w:t>
          </w:r>
        </w:p>
        <w:p w14:paraId="71CE25C2" w14:textId="77777777" w:rsidR="00E5573A" w:rsidRPr="00DC5F08" w:rsidRDefault="00222223" w:rsidP="00E5573A">
          <w:pPr>
            <w:jc w:val="right"/>
            <w:rPr>
              <w:rFonts w:ascii="Flanders Art Sans" w:hAnsi="Flanders Art Sans"/>
              <w:sz w:val="28"/>
            </w:rPr>
          </w:pPr>
          <w:r w:rsidRPr="00D46233">
            <w:rPr>
              <w:rFonts w:ascii="Flanders Art Sans" w:eastAsia="Calibri" w:hAnsi="Flanders Art Sans" w:cs="Arial"/>
              <w:noProof/>
              <w:color w:val="717171"/>
              <w:sz w:val="18"/>
              <w:szCs w:val="18"/>
              <w:lang w:eastAsia="fr-FR"/>
            </w:rPr>
            <w:t>www.visitflanders.com/</w:t>
          </w:r>
          <w:r w:rsidR="00E5573A" w:rsidRPr="00D46233">
            <w:rPr>
              <w:rFonts w:ascii="Flanders Art Sans" w:eastAsia="Calibri" w:hAnsi="Flanders Art Sans" w:cs="Arial"/>
              <w:noProof/>
              <w:color w:val="717171"/>
              <w:sz w:val="18"/>
              <w:szCs w:val="18"/>
              <w:lang w:eastAsia="fr-FR"/>
            </w:rPr>
            <w:t>it</w:t>
          </w:r>
          <w:r w:rsidR="00E5573A">
            <w:rPr>
              <w:rFonts w:ascii="Flanders Art Sans" w:eastAsia="Calibri" w:hAnsi="Flanders Art Sans" w:cs="Arial"/>
              <w:noProof/>
              <w:color w:val="717171"/>
              <w:sz w:val="20"/>
              <w:szCs w:val="17"/>
              <w:lang w:eastAsia="fr-FR"/>
            </w:rPr>
            <w:t xml:space="preserve"> </w:t>
          </w:r>
          <w:bookmarkEnd w:id="0"/>
        </w:p>
      </w:tc>
    </w:tr>
  </w:tbl>
  <w:p w14:paraId="5CF476A7" w14:textId="77777777" w:rsidR="008F558F" w:rsidRPr="002D6310" w:rsidRDefault="008F558F" w:rsidP="002D6310">
    <w:pPr>
      <w:rPr>
        <w:rFonts w:ascii="Flanders Art Sans" w:hAnsi="Flanders Art Sans"/>
        <w:sz w:val="16"/>
        <w:szCs w:val="16"/>
        <w:vertAlign w:val="sub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79FAC" w14:textId="77777777" w:rsidR="00A557DF" w:rsidRDefault="00A557DF" w:rsidP="008F558F">
      <w:r>
        <w:separator/>
      </w:r>
    </w:p>
  </w:footnote>
  <w:footnote w:type="continuationSeparator" w:id="0">
    <w:p w14:paraId="220E2634" w14:textId="77777777" w:rsidR="00A557DF" w:rsidRDefault="00A557DF" w:rsidP="008F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6681" w14:textId="6D71D0D1" w:rsidR="008F558F" w:rsidRDefault="00FD7583" w:rsidP="00907E67">
    <w:pPr>
      <w:pStyle w:val="Intestazione"/>
      <w:tabs>
        <w:tab w:val="clear" w:pos="4819"/>
        <w:tab w:val="clear" w:pos="9638"/>
        <w:tab w:val="left" w:pos="2205"/>
      </w:tabs>
    </w:pPr>
    <w:r w:rsidRPr="00624AD0">
      <w:rPr>
        <w:noProof/>
        <w:sz w:val="32"/>
        <w:szCs w:val="32"/>
        <w:lang w:eastAsia="it-IT"/>
      </w:rPr>
      <mc:AlternateContent>
        <mc:Choice Requires="wps">
          <w:drawing>
            <wp:anchor distT="0" distB="0" distL="114300" distR="114300" simplePos="0" relativeHeight="251660288" behindDoc="1" locked="0" layoutInCell="0" allowOverlap="1" wp14:anchorId="40E7AC5F" wp14:editId="12CC8B76">
              <wp:simplePos x="0" y="0"/>
              <wp:positionH relativeFrom="page">
                <wp:posOffset>5715</wp:posOffset>
              </wp:positionH>
              <wp:positionV relativeFrom="page">
                <wp:posOffset>-17145</wp:posOffset>
              </wp:positionV>
              <wp:extent cx="359410" cy="10744200"/>
              <wp:effectExtent l="0" t="0" r="254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07442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E3264" id="Rechthoek 4" o:spid="_x0000_s1026" style="position:absolute;margin-left:.45pt;margin-top:-1.35pt;width:28.3pt;height:8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HXfgIAAPwEAAAOAAAAZHJzL2Uyb0RvYy54bWysVNuO2yAQfa/Uf0C8Z22nZBNbcVZ7aapK&#10;23bVbT+AAI7RYqBA4uxW/fcOOEmT9qWq6gfMwHCYmXOG+dWuU2grnJdG17i4yDESmhku9brGX78s&#10;RzOMfKCaU2W0qPGz8Phq8frVvLeVGJvWKC4cAhDtq97WuA3BVlnmWSs66i+MFRo2G+M6GsB064w7&#10;2gN6p7Jxnl9mvXHcOsOE97B6N2ziRcJvGsHCp6bxIiBVY4gtpNGlcRXHbDGn1dpR20q2D4P+QxQd&#10;lRouPULd0UDRxsk/oDrJnPGmCRfMdJlpGslEygGyKfLfsnlsqRUpFyiOt8cy+f8Hyz5uHxySvMYT&#10;jDTtgKLPgrWhNeIJkVie3voKvB7tg4sJentv2JNH2ty2VK/FtXOmbwXlEFQR/bOzA9HwcBSt+g+G&#10;AzrdBJMqtWtcFwGhBmiXCHk+EiJ2ATFYfDMpSQG0Mdgq8ikhQHm6g1aH49b58E6YDsVJjR0wnuDp&#10;9t6HGA6tDi4pfKMkX0qlkuHWq1vl0JaCOpbwHdH9qZvS0VmbeGxAHFYgSrgj7sV4E9vfy2JM8ptx&#10;OVpezqYjsiSTUTnNZ6O8KG/Ky5yU5G75IwZYkKqVnAt9L7U4KK8gf8fsvgcGzSTtob7G5WQ8Sbmf&#10;Re9Pk8zTty/hmVsnAzSikl2NZ0cnWkVm32oOadMqUKmGeXYefqoy1ODwT1VJOojUDxJaGf4MMnAG&#10;SAJG4cmASWvcC0Y9tF+N/bcNdQIj9V6DlMqCkNivySCT6RgMd7qzOt2hmgFUjQNGw/Q2DD2+sU6u&#10;W7ipSIXR5hrk18gkjCjNIaq9aKHFUgb75yD28KmdvH49WoufAAAA//8DAFBLAwQUAAYACAAAACEA&#10;NbdBYN0AAAAHAQAADwAAAGRycy9kb3ducmV2LnhtbEyOy07DMBBF95X4B2uQ2LVOi9JHiFPxEKjL&#10;UqrC0o2HOG08DrHbhr9nWMHy6h7de/Jl7xpxxi7UnhSMRwkIpNKbmioF27fn4RxEiJqMbjyhgm8M&#10;sCyuBrnOjL/QK543sRI8QiHTCmyMbSZlKC06HUa+ReLu03dOR45dJU2nLzzuGjlJkql0uiZ+sLrF&#10;R4vlcXNyCj7W77sH69bYp2l4+Vq5Jz9ODkrdXPf3dyAi9vEPhl99VoeCnfb+RCaIRsGCOQXDyQwE&#10;t+ksBbFnajpf3IIscvnfv/gBAAD//wMAUEsBAi0AFAAGAAgAAAAhALaDOJL+AAAA4QEAABMAAAAA&#10;AAAAAAAAAAAAAAAAAFtDb250ZW50X1R5cGVzXS54bWxQSwECLQAUAAYACAAAACEAOP0h/9YAAACU&#10;AQAACwAAAAAAAAAAAAAAAAAvAQAAX3JlbHMvLnJlbHNQSwECLQAUAAYACAAAACEALSNR134CAAD8&#10;BAAADgAAAAAAAAAAAAAAAAAuAgAAZHJzL2Uyb0RvYy54bWxQSwECLQAUAAYACAAAACEANbdBYN0A&#10;AAAHAQAADwAAAAAAAAAAAAAAAADYBAAAZHJzL2Rvd25yZXYueG1sUEsFBgAAAAAEAAQA8wAAAOIF&#10;AAAAAA==&#10;" o:allowincell="f" fillcolor="yellow" stroked="f">
              <w10:wrap anchorx="page" anchory="page"/>
            </v:rect>
          </w:pict>
        </mc:Fallback>
      </mc:AlternateContent>
    </w:r>
    <w:r w:rsidR="00152457">
      <w:rPr>
        <w:noProof/>
        <w:lang w:eastAsia="it-IT"/>
      </w:rPr>
      <w:drawing>
        <wp:anchor distT="0" distB="0" distL="114300" distR="114300" simplePos="0" relativeHeight="251658240" behindDoc="1" locked="0" layoutInCell="1" allowOverlap="1" wp14:anchorId="4C0EE444" wp14:editId="7257D998">
          <wp:simplePos x="0" y="0"/>
          <wp:positionH relativeFrom="margin">
            <wp:posOffset>0</wp:posOffset>
          </wp:positionH>
          <wp:positionV relativeFrom="paragraph">
            <wp:posOffset>-31115</wp:posOffset>
          </wp:positionV>
          <wp:extent cx="1806575" cy="190500"/>
          <wp:effectExtent l="0" t="0" r="3175"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flanders.jpg"/>
                  <pic:cNvPicPr/>
                </pic:nvPicPr>
                <pic:blipFill>
                  <a:blip r:embed="rId1">
                    <a:extLst>
                      <a:ext uri="{28A0092B-C50C-407E-A947-70E740481C1C}">
                        <a14:useLocalDpi xmlns:a14="http://schemas.microsoft.com/office/drawing/2010/main" val="0"/>
                      </a:ext>
                    </a:extLst>
                  </a:blip>
                  <a:stretch>
                    <a:fillRect/>
                  </a:stretch>
                </pic:blipFill>
                <pic:spPr>
                  <a:xfrm>
                    <a:off x="0" y="0"/>
                    <a:ext cx="1806575" cy="190500"/>
                  </a:xfrm>
                  <a:prstGeom prst="rect">
                    <a:avLst/>
                  </a:prstGeom>
                </pic:spPr>
              </pic:pic>
            </a:graphicData>
          </a:graphic>
          <wp14:sizeRelH relativeFrom="margin">
            <wp14:pctWidth>0</wp14:pctWidth>
          </wp14:sizeRelH>
          <wp14:sizeRelV relativeFrom="margin">
            <wp14:pctHeight>0</wp14:pctHeight>
          </wp14:sizeRelV>
        </wp:anchor>
      </w:drawing>
    </w:r>
    <w:r w:rsidR="00907E67">
      <w:tab/>
    </w:r>
  </w:p>
  <w:p w14:paraId="059534EA" w14:textId="77777777" w:rsidR="00655E73" w:rsidRDefault="00655E73" w:rsidP="00F25695">
    <w:pPr>
      <w:pStyle w:val="Intestazione"/>
    </w:pPr>
  </w:p>
  <w:p w14:paraId="481BA483" w14:textId="77777777" w:rsidR="00655E73" w:rsidRDefault="00655E73" w:rsidP="00F2569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5E9"/>
    <w:multiLevelType w:val="hybridMultilevel"/>
    <w:tmpl w:val="77EAA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0D6BA3"/>
    <w:multiLevelType w:val="hybridMultilevel"/>
    <w:tmpl w:val="0DFA964A"/>
    <w:lvl w:ilvl="0" w:tplc="DAD6F17E">
      <w:start w:val="2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2833659B"/>
    <w:multiLevelType w:val="hybridMultilevel"/>
    <w:tmpl w:val="84B215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BB2C54"/>
    <w:multiLevelType w:val="hybridMultilevel"/>
    <w:tmpl w:val="E3860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3A4910"/>
    <w:multiLevelType w:val="hybridMultilevel"/>
    <w:tmpl w:val="66BA6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A222F7"/>
    <w:multiLevelType w:val="hybridMultilevel"/>
    <w:tmpl w:val="1FC06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9FE7530"/>
    <w:multiLevelType w:val="multilevel"/>
    <w:tmpl w:val="15FE344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545191"/>
    <w:multiLevelType w:val="hybridMultilevel"/>
    <w:tmpl w:val="40D6D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7E7190B"/>
    <w:multiLevelType w:val="hybridMultilevel"/>
    <w:tmpl w:val="C87CE7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77348878">
    <w:abstractNumId w:val="7"/>
  </w:num>
  <w:num w:numId="2" w16cid:durableId="131748793">
    <w:abstractNumId w:val="0"/>
  </w:num>
  <w:num w:numId="3" w16cid:durableId="325524049">
    <w:abstractNumId w:val="8"/>
  </w:num>
  <w:num w:numId="4" w16cid:durableId="1212421136">
    <w:abstractNumId w:val="3"/>
  </w:num>
  <w:num w:numId="5" w16cid:durableId="1452475041">
    <w:abstractNumId w:val="4"/>
  </w:num>
  <w:num w:numId="6" w16cid:durableId="1981883504">
    <w:abstractNumId w:val="2"/>
  </w:num>
  <w:num w:numId="7" w16cid:durableId="1191727147">
    <w:abstractNumId w:val="5"/>
  </w:num>
  <w:num w:numId="8" w16cid:durableId="2056930381">
    <w:abstractNumId w:val="6"/>
  </w:num>
  <w:num w:numId="9" w16cid:durableId="709837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58F"/>
    <w:rsid w:val="00001CFA"/>
    <w:rsid w:val="000021F3"/>
    <w:rsid w:val="0000453B"/>
    <w:rsid w:val="000047FB"/>
    <w:rsid w:val="00006255"/>
    <w:rsid w:val="00007893"/>
    <w:rsid w:val="00012CB2"/>
    <w:rsid w:val="00014B7B"/>
    <w:rsid w:val="00015996"/>
    <w:rsid w:val="000170D0"/>
    <w:rsid w:val="00017334"/>
    <w:rsid w:val="00021D64"/>
    <w:rsid w:val="00022707"/>
    <w:rsid w:val="00022D66"/>
    <w:rsid w:val="00024653"/>
    <w:rsid w:val="000250B0"/>
    <w:rsid w:val="00026050"/>
    <w:rsid w:val="00030E95"/>
    <w:rsid w:val="000320CB"/>
    <w:rsid w:val="00032157"/>
    <w:rsid w:val="0003546F"/>
    <w:rsid w:val="000418E6"/>
    <w:rsid w:val="000432C2"/>
    <w:rsid w:val="0004501A"/>
    <w:rsid w:val="0004553C"/>
    <w:rsid w:val="00045B05"/>
    <w:rsid w:val="000466A3"/>
    <w:rsid w:val="000471F8"/>
    <w:rsid w:val="00051736"/>
    <w:rsid w:val="00051B71"/>
    <w:rsid w:val="00055471"/>
    <w:rsid w:val="00055E84"/>
    <w:rsid w:val="00060367"/>
    <w:rsid w:val="000610E9"/>
    <w:rsid w:val="0006158A"/>
    <w:rsid w:val="000634CF"/>
    <w:rsid w:val="00064492"/>
    <w:rsid w:val="0007096D"/>
    <w:rsid w:val="000738B3"/>
    <w:rsid w:val="00073F07"/>
    <w:rsid w:val="00076AE8"/>
    <w:rsid w:val="00076E67"/>
    <w:rsid w:val="00077F94"/>
    <w:rsid w:val="00080044"/>
    <w:rsid w:val="000800F9"/>
    <w:rsid w:val="00080A62"/>
    <w:rsid w:val="00080E2D"/>
    <w:rsid w:val="00080E54"/>
    <w:rsid w:val="00081BDB"/>
    <w:rsid w:val="0008239E"/>
    <w:rsid w:val="000823FC"/>
    <w:rsid w:val="000852A5"/>
    <w:rsid w:val="00093D1E"/>
    <w:rsid w:val="00095675"/>
    <w:rsid w:val="00097B56"/>
    <w:rsid w:val="000A2B0E"/>
    <w:rsid w:val="000A3566"/>
    <w:rsid w:val="000A50CB"/>
    <w:rsid w:val="000A53A5"/>
    <w:rsid w:val="000A688E"/>
    <w:rsid w:val="000A73A7"/>
    <w:rsid w:val="000A7DCD"/>
    <w:rsid w:val="000B4652"/>
    <w:rsid w:val="000B499E"/>
    <w:rsid w:val="000B5DC6"/>
    <w:rsid w:val="000B68FC"/>
    <w:rsid w:val="000B7C7C"/>
    <w:rsid w:val="000C1ACC"/>
    <w:rsid w:val="000C3D8D"/>
    <w:rsid w:val="000C48D9"/>
    <w:rsid w:val="000C5DB3"/>
    <w:rsid w:val="000C6E5E"/>
    <w:rsid w:val="000C7C96"/>
    <w:rsid w:val="000D08D2"/>
    <w:rsid w:val="000D1671"/>
    <w:rsid w:val="000D1BBE"/>
    <w:rsid w:val="000D237E"/>
    <w:rsid w:val="000D4893"/>
    <w:rsid w:val="000D5FCE"/>
    <w:rsid w:val="000D61DF"/>
    <w:rsid w:val="000D6D80"/>
    <w:rsid w:val="000D6E0F"/>
    <w:rsid w:val="000E56AE"/>
    <w:rsid w:val="000E6E91"/>
    <w:rsid w:val="000E76F6"/>
    <w:rsid w:val="000E7E5F"/>
    <w:rsid w:val="000F1ED8"/>
    <w:rsid w:val="000F1FD5"/>
    <w:rsid w:val="000F351A"/>
    <w:rsid w:val="000F4954"/>
    <w:rsid w:val="000F4D04"/>
    <w:rsid w:val="00100E3B"/>
    <w:rsid w:val="00101A53"/>
    <w:rsid w:val="0010346B"/>
    <w:rsid w:val="00103789"/>
    <w:rsid w:val="00103BC9"/>
    <w:rsid w:val="001043C3"/>
    <w:rsid w:val="00104451"/>
    <w:rsid w:val="00106966"/>
    <w:rsid w:val="00106D74"/>
    <w:rsid w:val="001105DB"/>
    <w:rsid w:val="00110A06"/>
    <w:rsid w:val="0011625B"/>
    <w:rsid w:val="00116FEF"/>
    <w:rsid w:val="00117D46"/>
    <w:rsid w:val="001206CA"/>
    <w:rsid w:val="001208ED"/>
    <w:rsid w:val="00120E2D"/>
    <w:rsid w:val="00120EB0"/>
    <w:rsid w:val="00122E15"/>
    <w:rsid w:val="00122F87"/>
    <w:rsid w:val="0012352F"/>
    <w:rsid w:val="00125CFE"/>
    <w:rsid w:val="0012649B"/>
    <w:rsid w:val="00127058"/>
    <w:rsid w:val="00131E1E"/>
    <w:rsid w:val="0013268E"/>
    <w:rsid w:val="00135B97"/>
    <w:rsid w:val="00136339"/>
    <w:rsid w:val="00140D9B"/>
    <w:rsid w:val="00141636"/>
    <w:rsid w:val="001416FD"/>
    <w:rsid w:val="001425CA"/>
    <w:rsid w:val="00143B79"/>
    <w:rsid w:val="00144BD0"/>
    <w:rsid w:val="00147C4E"/>
    <w:rsid w:val="00147D6D"/>
    <w:rsid w:val="0015093C"/>
    <w:rsid w:val="001521DF"/>
    <w:rsid w:val="00152457"/>
    <w:rsid w:val="00152A21"/>
    <w:rsid w:val="00153B1B"/>
    <w:rsid w:val="0016023C"/>
    <w:rsid w:val="00163A05"/>
    <w:rsid w:val="00164C28"/>
    <w:rsid w:val="0016512E"/>
    <w:rsid w:val="00166C63"/>
    <w:rsid w:val="00167B9B"/>
    <w:rsid w:val="00170796"/>
    <w:rsid w:val="00170EF7"/>
    <w:rsid w:val="00171129"/>
    <w:rsid w:val="00171ACB"/>
    <w:rsid w:val="00171DF7"/>
    <w:rsid w:val="0017271B"/>
    <w:rsid w:val="00172909"/>
    <w:rsid w:val="00172C13"/>
    <w:rsid w:val="00172EA4"/>
    <w:rsid w:val="00174424"/>
    <w:rsid w:val="00175028"/>
    <w:rsid w:val="00177465"/>
    <w:rsid w:val="00180535"/>
    <w:rsid w:val="001810D3"/>
    <w:rsid w:val="00181AA1"/>
    <w:rsid w:val="00182152"/>
    <w:rsid w:val="001838D5"/>
    <w:rsid w:val="001847ED"/>
    <w:rsid w:val="00184F7E"/>
    <w:rsid w:val="001867F7"/>
    <w:rsid w:val="00191BC5"/>
    <w:rsid w:val="00193182"/>
    <w:rsid w:val="0019372B"/>
    <w:rsid w:val="0019744A"/>
    <w:rsid w:val="001A0226"/>
    <w:rsid w:val="001A0410"/>
    <w:rsid w:val="001A1CB9"/>
    <w:rsid w:val="001A30AF"/>
    <w:rsid w:val="001A4B66"/>
    <w:rsid w:val="001A6AF8"/>
    <w:rsid w:val="001A7460"/>
    <w:rsid w:val="001A7AA9"/>
    <w:rsid w:val="001B0B7D"/>
    <w:rsid w:val="001B106E"/>
    <w:rsid w:val="001B4B72"/>
    <w:rsid w:val="001B4DA0"/>
    <w:rsid w:val="001C055D"/>
    <w:rsid w:val="001C1AAF"/>
    <w:rsid w:val="001D014F"/>
    <w:rsid w:val="001D0F76"/>
    <w:rsid w:val="001D1156"/>
    <w:rsid w:val="001D29C1"/>
    <w:rsid w:val="001D3756"/>
    <w:rsid w:val="001D4158"/>
    <w:rsid w:val="001D6197"/>
    <w:rsid w:val="001D752A"/>
    <w:rsid w:val="001E06A0"/>
    <w:rsid w:val="001E07B0"/>
    <w:rsid w:val="001E1287"/>
    <w:rsid w:val="001E14D7"/>
    <w:rsid w:val="001E17AF"/>
    <w:rsid w:val="001E68FD"/>
    <w:rsid w:val="001F0772"/>
    <w:rsid w:val="001F0903"/>
    <w:rsid w:val="001F0C0E"/>
    <w:rsid w:val="001F128F"/>
    <w:rsid w:val="001F1F12"/>
    <w:rsid w:val="001F1FD0"/>
    <w:rsid w:val="001F3034"/>
    <w:rsid w:val="001F58C6"/>
    <w:rsid w:val="001F5D12"/>
    <w:rsid w:val="001F70BE"/>
    <w:rsid w:val="002019FB"/>
    <w:rsid w:val="0020213F"/>
    <w:rsid w:val="002022BB"/>
    <w:rsid w:val="00202D2D"/>
    <w:rsid w:val="0020331A"/>
    <w:rsid w:val="00203AE7"/>
    <w:rsid w:val="00206ECC"/>
    <w:rsid w:val="00207337"/>
    <w:rsid w:val="00207368"/>
    <w:rsid w:val="0021189F"/>
    <w:rsid w:val="00212990"/>
    <w:rsid w:val="0021341B"/>
    <w:rsid w:val="0021534C"/>
    <w:rsid w:val="00215E8A"/>
    <w:rsid w:val="002200A8"/>
    <w:rsid w:val="00221675"/>
    <w:rsid w:val="00222223"/>
    <w:rsid w:val="0022504B"/>
    <w:rsid w:val="00225FB9"/>
    <w:rsid w:val="00226641"/>
    <w:rsid w:val="00226669"/>
    <w:rsid w:val="00226BF3"/>
    <w:rsid w:val="002270C6"/>
    <w:rsid w:val="002278F4"/>
    <w:rsid w:val="00230E9D"/>
    <w:rsid w:val="002315D5"/>
    <w:rsid w:val="002334D9"/>
    <w:rsid w:val="00234100"/>
    <w:rsid w:val="002359F8"/>
    <w:rsid w:val="00236672"/>
    <w:rsid w:val="00240432"/>
    <w:rsid w:val="00240624"/>
    <w:rsid w:val="00240AFA"/>
    <w:rsid w:val="002425F8"/>
    <w:rsid w:val="00243197"/>
    <w:rsid w:val="002431A5"/>
    <w:rsid w:val="00243AAF"/>
    <w:rsid w:val="002446F5"/>
    <w:rsid w:val="00247179"/>
    <w:rsid w:val="00247F20"/>
    <w:rsid w:val="002505A1"/>
    <w:rsid w:val="00250815"/>
    <w:rsid w:val="002545AD"/>
    <w:rsid w:val="002545BC"/>
    <w:rsid w:val="00256B9B"/>
    <w:rsid w:val="0026126C"/>
    <w:rsid w:val="002617DB"/>
    <w:rsid w:val="002619B4"/>
    <w:rsid w:val="00261C11"/>
    <w:rsid w:val="00262751"/>
    <w:rsid w:val="0026309A"/>
    <w:rsid w:val="00263B32"/>
    <w:rsid w:val="00265D5A"/>
    <w:rsid w:val="00266C09"/>
    <w:rsid w:val="002672BF"/>
    <w:rsid w:val="00267AC1"/>
    <w:rsid w:val="00270B75"/>
    <w:rsid w:val="00270BB2"/>
    <w:rsid w:val="00271ADE"/>
    <w:rsid w:val="00273454"/>
    <w:rsid w:val="00274CF3"/>
    <w:rsid w:val="00275282"/>
    <w:rsid w:val="00276675"/>
    <w:rsid w:val="00276A23"/>
    <w:rsid w:val="00277047"/>
    <w:rsid w:val="002772C7"/>
    <w:rsid w:val="00277628"/>
    <w:rsid w:val="00277908"/>
    <w:rsid w:val="00277CA3"/>
    <w:rsid w:val="0028044D"/>
    <w:rsid w:val="002814DD"/>
    <w:rsid w:val="00281563"/>
    <w:rsid w:val="0028191B"/>
    <w:rsid w:val="002837BB"/>
    <w:rsid w:val="00284A4B"/>
    <w:rsid w:val="00285D4A"/>
    <w:rsid w:val="00286F44"/>
    <w:rsid w:val="002875BF"/>
    <w:rsid w:val="002903E2"/>
    <w:rsid w:val="0029274D"/>
    <w:rsid w:val="00293F9E"/>
    <w:rsid w:val="00296F5A"/>
    <w:rsid w:val="00297007"/>
    <w:rsid w:val="002A078A"/>
    <w:rsid w:val="002A12A9"/>
    <w:rsid w:val="002A14B9"/>
    <w:rsid w:val="002A3082"/>
    <w:rsid w:val="002A3CC0"/>
    <w:rsid w:val="002A55EF"/>
    <w:rsid w:val="002A7200"/>
    <w:rsid w:val="002B13C8"/>
    <w:rsid w:val="002B16E0"/>
    <w:rsid w:val="002B1C08"/>
    <w:rsid w:val="002B1C76"/>
    <w:rsid w:val="002B543E"/>
    <w:rsid w:val="002B5A05"/>
    <w:rsid w:val="002B5FF2"/>
    <w:rsid w:val="002B6154"/>
    <w:rsid w:val="002B6791"/>
    <w:rsid w:val="002B75A7"/>
    <w:rsid w:val="002B7B84"/>
    <w:rsid w:val="002C1762"/>
    <w:rsid w:val="002C2F95"/>
    <w:rsid w:val="002C3A66"/>
    <w:rsid w:val="002C3ABB"/>
    <w:rsid w:val="002C4066"/>
    <w:rsid w:val="002C7885"/>
    <w:rsid w:val="002C791B"/>
    <w:rsid w:val="002D0D9F"/>
    <w:rsid w:val="002D1131"/>
    <w:rsid w:val="002D1AAE"/>
    <w:rsid w:val="002D6310"/>
    <w:rsid w:val="002E24B3"/>
    <w:rsid w:val="002E65B0"/>
    <w:rsid w:val="002E70C7"/>
    <w:rsid w:val="002E78CD"/>
    <w:rsid w:val="002F1E0E"/>
    <w:rsid w:val="002F2C21"/>
    <w:rsid w:val="002F348B"/>
    <w:rsid w:val="002F3ED1"/>
    <w:rsid w:val="002F5B94"/>
    <w:rsid w:val="002F6939"/>
    <w:rsid w:val="002F6DF5"/>
    <w:rsid w:val="003014F7"/>
    <w:rsid w:val="00303A57"/>
    <w:rsid w:val="003045AD"/>
    <w:rsid w:val="00306267"/>
    <w:rsid w:val="00307B04"/>
    <w:rsid w:val="0031331C"/>
    <w:rsid w:val="00314F66"/>
    <w:rsid w:val="003164D2"/>
    <w:rsid w:val="003167C8"/>
    <w:rsid w:val="00322E70"/>
    <w:rsid w:val="0032541E"/>
    <w:rsid w:val="00325851"/>
    <w:rsid w:val="00325ED1"/>
    <w:rsid w:val="00326129"/>
    <w:rsid w:val="0032781C"/>
    <w:rsid w:val="003324BC"/>
    <w:rsid w:val="00333E04"/>
    <w:rsid w:val="003342A7"/>
    <w:rsid w:val="00334410"/>
    <w:rsid w:val="00335394"/>
    <w:rsid w:val="00335399"/>
    <w:rsid w:val="00335772"/>
    <w:rsid w:val="00336A28"/>
    <w:rsid w:val="00341C78"/>
    <w:rsid w:val="00342310"/>
    <w:rsid w:val="0034250C"/>
    <w:rsid w:val="00344EDC"/>
    <w:rsid w:val="003459DD"/>
    <w:rsid w:val="003472B9"/>
    <w:rsid w:val="003474F9"/>
    <w:rsid w:val="00351CCA"/>
    <w:rsid w:val="003523A8"/>
    <w:rsid w:val="00352466"/>
    <w:rsid w:val="00352D7F"/>
    <w:rsid w:val="003548BF"/>
    <w:rsid w:val="003604F1"/>
    <w:rsid w:val="003604F2"/>
    <w:rsid w:val="00363FAD"/>
    <w:rsid w:val="0036495B"/>
    <w:rsid w:val="00366A64"/>
    <w:rsid w:val="00366E0D"/>
    <w:rsid w:val="00367750"/>
    <w:rsid w:val="003679A0"/>
    <w:rsid w:val="00367FE3"/>
    <w:rsid w:val="00370F09"/>
    <w:rsid w:val="00371693"/>
    <w:rsid w:val="00372C32"/>
    <w:rsid w:val="00373EB7"/>
    <w:rsid w:val="00374700"/>
    <w:rsid w:val="003759A9"/>
    <w:rsid w:val="00375C94"/>
    <w:rsid w:val="00376AFF"/>
    <w:rsid w:val="00376E67"/>
    <w:rsid w:val="003800A6"/>
    <w:rsid w:val="00380373"/>
    <w:rsid w:val="00380428"/>
    <w:rsid w:val="003810AD"/>
    <w:rsid w:val="00381D22"/>
    <w:rsid w:val="0038315F"/>
    <w:rsid w:val="003835F4"/>
    <w:rsid w:val="003845E5"/>
    <w:rsid w:val="00384F60"/>
    <w:rsid w:val="00387869"/>
    <w:rsid w:val="003903DE"/>
    <w:rsid w:val="003914D1"/>
    <w:rsid w:val="00391A9A"/>
    <w:rsid w:val="00391E30"/>
    <w:rsid w:val="00392D0A"/>
    <w:rsid w:val="003935D3"/>
    <w:rsid w:val="00393631"/>
    <w:rsid w:val="0039458F"/>
    <w:rsid w:val="003A3D5A"/>
    <w:rsid w:val="003A56D4"/>
    <w:rsid w:val="003A6EEF"/>
    <w:rsid w:val="003A7F70"/>
    <w:rsid w:val="003B126A"/>
    <w:rsid w:val="003B22A8"/>
    <w:rsid w:val="003B250D"/>
    <w:rsid w:val="003B3506"/>
    <w:rsid w:val="003B558C"/>
    <w:rsid w:val="003C120E"/>
    <w:rsid w:val="003C23D4"/>
    <w:rsid w:val="003C2D4C"/>
    <w:rsid w:val="003C3C36"/>
    <w:rsid w:val="003C4170"/>
    <w:rsid w:val="003C41E7"/>
    <w:rsid w:val="003C45F1"/>
    <w:rsid w:val="003C5DB7"/>
    <w:rsid w:val="003C60AF"/>
    <w:rsid w:val="003C6209"/>
    <w:rsid w:val="003D0C39"/>
    <w:rsid w:val="003D0CC1"/>
    <w:rsid w:val="003D0E5F"/>
    <w:rsid w:val="003D180C"/>
    <w:rsid w:val="003D4271"/>
    <w:rsid w:val="003D5056"/>
    <w:rsid w:val="003D6984"/>
    <w:rsid w:val="003E0563"/>
    <w:rsid w:val="003E118D"/>
    <w:rsid w:val="003E1664"/>
    <w:rsid w:val="003E219A"/>
    <w:rsid w:val="003E2581"/>
    <w:rsid w:val="003E397A"/>
    <w:rsid w:val="003E626B"/>
    <w:rsid w:val="003E69B6"/>
    <w:rsid w:val="003E704E"/>
    <w:rsid w:val="003E795C"/>
    <w:rsid w:val="003F0B45"/>
    <w:rsid w:val="003F0F74"/>
    <w:rsid w:val="003F2AA0"/>
    <w:rsid w:val="003F2EC0"/>
    <w:rsid w:val="003F33EA"/>
    <w:rsid w:val="003F565D"/>
    <w:rsid w:val="003F6A64"/>
    <w:rsid w:val="003F6D78"/>
    <w:rsid w:val="003F7503"/>
    <w:rsid w:val="003F7EC2"/>
    <w:rsid w:val="00403026"/>
    <w:rsid w:val="004039CF"/>
    <w:rsid w:val="00403FE9"/>
    <w:rsid w:val="00405CE3"/>
    <w:rsid w:val="00406AD0"/>
    <w:rsid w:val="00406D8F"/>
    <w:rsid w:val="00411549"/>
    <w:rsid w:val="0041288A"/>
    <w:rsid w:val="00413690"/>
    <w:rsid w:val="00413CB1"/>
    <w:rsid w:val="00414006"/>
    <w:rsid w:val="00415ABB"/>
    <w:rsid w:val="00415CFA"/>
    <w:rsid w:val="00416466"/>
    <w:rsid w:val="0042413A"/>
    <w:rsid w:val="00424157"/>
    <w:rsid w:val="004241A9"/>
    <w:rsid w:val="00424852"/>
    <w:rsid w:val="004252F6"/>
    <w:rsid w:val="00427EC0"/>
    <w:rsid w:val="004327F2"/>
    <w:rsid w:val="00434137"/>
    <w:rsid w:val="00434A73"/>
    <w:rsid w:val="0044028A"/>
    <w:rsid w:val="0044191A"/>
    <w:rsid w:val="004424B1"/>
    <w:rsid w:val="00442B70"/>
    <w:rsid w:val="00442E79"/>
    <w:rsid w:val="00443596"/>
    <w:rsid w:val="00444162"/>
    <w:rsid w:val="004465E2"/>
    <w:rsid w:val="0044689B"/>
    <w:rsid w:val="0044774B"/>
    <w:rsid w:val="00450BEB"/>
    <w:rsid w:val="0045181E"/>
    <w:rsid w:val="004522DF"/>
    <w:rsid w:val="00452D5C"/>
    <w:rsid w:val="00453DF0"/>
    <w:rsid w:val="004543B5"/>
    <w:rsid w:val="00456F9D"/>
    <w:rsid w:val="004604AF"/>
    <w:rsid w:val="004607A5"/>
    <w:rsid w:val="00461E12"/>
    <w:rsid w:val="00462ED9"/>
    <w:rsid w:val="004645F3"/>
    <w:rsid w:val="0046568F"/>
    <w:rsid w:val="0046614A"/>
    <w:rsid w:val="004664AF"/>
    <w:rsid w:val="0046773F"/>
    <w:rsid w:val="00470442"/>
    <w:rsid w:val="00475091"/>
    <w:rsid w:val="00476A4E"/>
    <w:rsid w:val="0047708D"/>
    <w:rsid w:val="00480600"/>
    <w:rsid w:val="00481F6E"/>
    <w:rsid w:val="00482DB6"/>
    <w:rsid w:val="004832E8"/>
    <w:rsid w:val="00485325"/>
    <w:rsid w:val="004939A0"/>
    <w:rsid w:val="0049793A"/>
    <w:rsid w:val="00497C1D"/>
    <w:rsid w:val="00497D3C"/>
    <w:rsid w:val="00497FC3"/>
    <w:rsid w:val="004A1218"/>
    <w:rsid w:val="004A3C66"/>
    <w:rsid w:val="004A5ECC"/>
    <w:rsid w:val="004A6F61"/>
    <w:rsid w:val="004A7274"/>
    <w:rsid w:val="004A7EF6"/>
    <w:rsid w:val="004B180D"/>
    <w:rsid w:val="004B2615"/>
    <w:rsid w:val="004B300B"/>
    <w:rsid w:val="004B4F8A"/>
    <w:rsid w:val="004B513E"/>
    <w:rsid w:val="004B61C0"/>
    <w:rsid w:val="004B6384"/>
    <w:rsid w:val="004B6B07"/>
    <w:rsid w:val="004C0852"/>
    <w:rsid w:val="004C1F54"/>
    <w:rsid w:val="004C5343"/>
    <w:rsid w:val="004C68BD"/>
    <w:rsid w:val="004C77F2"/>
    <w:rsid w:val="004D0E32"/>
    <w:rsid w:val="004D227D"/>
    <w:rsid w:val="004D402B"/>
    <w:rsid w:val="004D419D"/>
    <w:rsid w:val="004D50ED"/>
    <w:rsid w:val="004D51CD"/>
    <w:rsid w:val="004D549C"/>
    <w:rsid w:val="004D57D3"/>
    <w:rsid w:val="004D653E"/>
    <w:rsid w:val="004D78D3"/>
    <w:rsid w:val="004D7FA6"/>
    <w:rsid w:val="004E229D"/>
    <w:rsid w:val="004E26DD"/>
    <w:rsid w:val="004E2DB8"/>
    <w:rsid w:val="004E3040"/>
    <w:rsid w:val="004E3EE4"/>
    <w:rsid w:val="004E5697"/>
    <w:rsid w:val="004E58AC"/>
    <w:rsid w:val="004E659D"/>
    <w:rsid w:val="004E7D97"/>
    <w:rsid w:val="004F0589"/>
    <w:rsid w:val="004F0C25"/>
    <w:rsid w:val="004F1983"/>
    <w:rsid w:val="004F2F9D"/>
    <w:rsid w:val="004F31FB"/>
    <w:rsid w:val="004F33CA"/>
    <w:rsid w:val="004F3E14"/>
    <w:rsid w:val="004F45C3"/>
    <w:rsid w:val="004F6089"/>
    <w:rsid w:val="005001B9"/>
    <w:rsid w:val="00502564"/>
    <w:rsid w:val="005025C7"/>
    <w:rsid w:val="005029DF"/>
    <w:rsid w:val="00505818"/>
    <w:rsid w:val="00505DEF"/>
    <w:rsid w:val="00507BC2"/>
    <w:rsid w:val="0051031D"/>
    <w:rsid w:val="00511252"/>
    <w:rsid w:val="00511850"/>
    <w:rsid w:val="00512466"/>
    <w:rsid w:val="005138DC"/>
    <w:rsid w:val="0051683A"/>
    <w:rsid w:val="00520B53"/>
    <w:rsid w:val="00523788"/>
    <w:rsid w:val="005237C3"/>
    <w:rsid w:val="0052490D"/>
    <w:rsid w:val="00524DC1"/>
    <w:rsid w:val="00524E06"/>
    <w:rsid w:val="00525CA9"/>
    <w:rsid w:val="00530CC2"/>
    <w:rsid w:val="00530D74"/>
    <w:rsid w:val="00532C68"/>
    <w:rsid w:val="00533909"/>
    <w:rsid w:val="00533E21"/>
    <w:rsid w:val="00534849"/>
    <w:rsid w:val="00537477"/>
    <w:rsid w:val="00537676"/>
    <w:rsid w:val="00540175"/>
    <w:rsid w:val="00542A9C"/>
    <w:rsid w:val="0054335D"/>
    <w:rsid w:val="00543628"/>
    <w:rsid w:val="00543F10"/>
    <w:rsid w:val="00544BC7"/>
    <w:rsid w:val="00554A85"/>
    <w:rsid w:val="00554C24"/>
    <w:rsid w:val="00556716"/>
    <w:rsid w:val="00557ABD"/>
    <w:rsid w:val="005612BD"/>
    <w:rsid w:val="005622DD"/>
    <w:rsid w:val="005626B4"/>
    <w:rsid w:val="00564A56"/>
    <w:rsid w:val="00565DB3"/>
    <w:rsid w:val="00565F2F"/>
    <w:rsid w:val="00570E7A"/>
    <w:rsid w:val="00571871"/>
    <w:rsid w:val="005746F9"/>
    <w:rsid w:val="00574831"/>
    <w:rsid w:val="00575504"/>
    <w:rsid w:val="00576F9F"/>
    <w:rsid w:val="00577A7D"/>
    <w:rsid w:val="00580F9B"/>
    <w:rsid w:val="005815A3"/>
    <w:rsid w:val="005829E7"/>
    <w:rsid w:val="00586248"/>
    <w:rsid w:val="0058631B"/>
    <w:rsid w:val="005869D4"/>
    <w:rsid w:val="00586DED"/>
    <w:rsid w:val="00587AA7"/>
    <w:rsid w:val="005901EB"/>
    <w:rsid w:val="00592C86"/>
    <w:rsid w:val="00592F4D"/>
    <w:rsid w:val="005935C1"/>
    <w:rsid w:val="005937B2"/>
    <w:rsid w:val="00593AFA"/>
    <w:rsid w:val="00595506"/>
    <w:rsid w:val="00595629"/>
    <w:rsid w:val="005960D1"/>
    <w:rsid w:val="005A3C18"/>
    <w:rsid w:val="005B1014"/>
    <w:rsid w:val="005B3AB5"/>
    <w:rsid w:val="005B41CC"/>
    <w:rsid w:val="005B42EE"/>
    <w:rsid w:val="005B73DE"/>
    <w:rsid w:val="005B7643"/>
    <w:rsid w:val="005B7A91"/>
    <w:rsid w:val="005C0E1A"/>
    <w:rsid w:val="005C345D"/>
    <w:rsid w:val="005C3D02"/>
    <w:rsid w:val="005C5C03"/>
    <w:rsid w:val="005C678B"/>
    <w:rsid w:val="005C6EB4"/>
    <w:rsid w:val="005D0598"/>
    <w:rsid w:val="005D106F"/>
    <w:rsid w:val="005D3EEE"/>
    <w:rsid w:val="005D4292"/>
    <w:rsid w:val="005D4654"/>
    <w:rsid w:val="005D5B31"/>
    <w:rsid w:val="005D6335"/>
    <w:rsid w:val="005E1CAC"/>
    <w:rsid w:val="005E251E"/>
    <w:rsid w:val="005E2AC7"/>
    <w:rsid w:val="005E40F4"/>
    <w:rsid w:val="005E426D"/>
    <w:rsid w:val="005E792C"/>
    <w:rsid w:val="005F074D"/>
    <w:rsid w:val="005F31B4"/>
    <w:rsid w:val="005F4279"/>
    <w:rsid w:val="005F4DDD"/>
    <w:rsid w:val="005F59FE"/>
    <w:rsid w:val="005F5CC7"/>
    <w:rsid w:val="005F7C13"/>
    <w:rsid w:val="00601B50"/>
    <w:rsid w:val="006022DA"/>
    <w:rsid w:val="00602AA9"/>
    <w:rsid w:val="00602ABE"/>
    <w:rsid w:val="00602C17"/>
    <w:rsid w:val="006030F7"/>
    <w:rsid w:val="00604FA0"/>
    <w:rsid w:val="0060537A"/>
    <w:rsid w:val="006054B3"/>
    <w:rsid w:val="0060727B"/>
    <w:rsid w:val="006107FA"/>
    <w:rsid w:val="00611388"/>
    <w:rsid w:val="00611C2B"/>
    <w:rsid w:val="00612A4D"/>
    <w:rsid w:val="00614A55"/>
    <w:rsid w:val="0061555C"/>
    <w:rsid w:val="00615EB3"/>
    <w:rsid w:val="00620384"/>
    <w:rsid w:val="00624D2B"/>
    <w:rsid w:val="00626BA8"/>
    <w:rsid w:val="00627472"/>
    <w:rsid w:val="00630213"/>
    <w:rsid w:val="00630D97"/>
    <w:rsid w:val="0063116E"/>
    <w:rsid w:val="00631CB6"/>
    <w:rsid w:val="00633211"/>
    <w:rsid w:val="00633325"/>
    <w:rsid w:val="00633E2F"/>
    <w:rsid w:val="006355E3"/>
    <w:rsid w:val="00637A07"/>
    <w:rsid w:val="00640C68"/>
    <w:rsid w:val="00640CF9"/>
    <w:rsid w:val="00640F27"/>
    <w:rsid w:val="00641446"/>
    <w:rsid w:val="00641B2E"/>
    <w:rsid w:val="00641F7B"/>
    <w:rsid w:val="0064354E"/>
    <w:rsid w:val="006461EE"/>
    <w:rsid w:val="00646458"/>
    <w:rsid w:val="006465B1"/>
    <w:rsid w:val="00650EBC"/>
    <w:rsid w:val="00652F02"/>
    <w:rsid w:val="00653EE2"/>
    <w:rsid w:val="00655E73"/>
    <w:rsid w:val="00656D1C"/>
    <w:rsid w:val="0065782C"/>
    <w:rsid w:val="00657966"/>
    <w:rsid w:val="00657C3D"/>
    <w:rsid w:val="00661AC5"/>
    <w:rsid w:val="00662483"/>
    <w:rsid w:val="0066404A"/>
    <w:rsid w:val="00665A99"/>
    <w:rsid w:val="00665B39"/>
    <w:rsid w:val="006672A1"/>
    <w:rsid w:val="006673B2"/>
    <w:rsid w:val="00667FDE"/>
    <w:rsid w:val="00670590"/>
    <w:rsid w:val="00670FE0"/>
    <w:rsid w:val="00671A1F"/>
    <w:rsid w:val="00672750"/>
    <w:rsid w:val="00673992"/>
    <w:rsid w:val="006742B6"/>
    <w:rsid w:val="00674C86"/>
    <w:rsid w:val="00676DFF"/>
    <w:rsid w:val="00682309"/>
    <w:rsid w:val="00683DD0"/>
    <w:rsid w:val="0068482F"/>
    <w:rsid w:val="00684F63"/>
    <w:rsid w:val="006853FA"/>
    <w:rsid w:val="00685946"/>
    <w:rsid w:val="00687779"/>
    <w:rsid w:val="006903DD"/>
    <w:rsid w:val="00690A20"/>
    <w:rsid w:val="00691CDA"/>
    <w:rsid w:val="006936D8"/>
    <w:rsid w:val="00694A8C"/>
    <w:rsid w:val="00694D54"/>
    <w:rsid w:val="00694FAE"/>
    <w:rsid w:val="006951A3"/>
    <w:rsid w:val="0069680D"/>
    <w:rsid w:val="006A16FD"/>
    <w:rsid w:val="006A2F19"/>
    <w:rsid w:val="006A3FB2"/>
    <w:rsid w:val="006A5A92"/>
    <w:rsid w:val="006B22F5"/>
    <w:rsid w:val="006B4E0B"/>
    <w:rsid w:val="006B6C03"/>
    <w:rsid w:val="006B746A"/>
    <w:rsid w:val="006B7DA7"/>
    <w:rsid w:val="006C094C"/>
    <w:rsid w:val="006C108D"/>
    <w:rsid w:val="006C21B1"/>
    <w:rsid w:val="006C681A"/>
    <w:rsid w:val="006C6D4E"/>
    <w:rsid w:val="006D44D3"/>
    <w:rsid w:val="006D5643"/>
    <w:rsid w:val="006D6FF7"/>
    <w:rsid w:val="006E1A21"/>
    <w:rsid w:val="006E237D"/>
    <w:rsid w:val="006E2713"/>
    <w:rsid w:val="006E6286"/>
    <w:rsid w:val="006F032B"/>
    <w:rsid w:val="006F1C18"/>
    <w:rsid w:val="006F1CB5"/>
    <w:rsid w:val="006F4FA6"/>
    <w:rsid w:val="006F5A64"/>
    <w:rsid w:val="006F6410"/>
    <w:rsid w:val="006F665F"/>
    <w:rsid w:val="0070522E"/>
    <w:rsid w:val="00705571"/>
    <w:rsid w:val="00706910"/>
    <w:rsid w:val="00707284"/>
    <w:rsid w:val="007072C2"/>
    <w:rsid w:val="00707AF4"/>
    <w:rsid w:val="007104EA"/>
    <w:rsid w:val="00711AA5"/>
    <w:rsid w:val="0071358A"/>
    <w:rsid w:val="007152A3"/>
    <w:rsid w:val="00715863"/>
    <w:rsid w:val="00716A2B"/>
    <w:rsid w:val="00722ADA"/>
    <w:rsid w:val="00722E80"/>
    <w:rsid w:val="007241AE"/>
    <w:rsid w:val="00724643"/>
    <w:rsid w:val="00725EF6"/>
    <w:rsid w:val="00726018"/>
    <w:rsid w:val="00735801"/>
    <w:rsid w:val="0073746A"/>
    <w:rsid w:val="00737817"/>
    <w:rsid w:val="0074007C"/>
    <w:rsid w:val="007411E2"/>
    <w:rsid w:val="00742116"/>
    <w:rsid w:val="007434A9"/>
    <w:rsid w:val="00743D63"/>
    <w:rsid w:val="0074515A"/>
    <w:rsid w:val="007454CF"/>
    <w:rsid w:val="00746E22"/>
    <w:rsid w:val="00750948"/>
    <w:rsid w:val="00751DEE"/>
    <w:rsid w:val="00755430"/>
    <w:rsid w:val="00756D03"/>
    <w:rsid w:val="007575A6"/>
    <w:rsid w:val="007600F4"/>
    <w:rsid w:val="007602A9"/>
    <w:rsid w:val="007613EB"/>
    <w:rsid w:val="00764B59"/>
    <w:rsid w:val="00765238"/>
    <w:rsid w:val="00767765"/>
    <w:rsid w:val="007700FB"/>
    <w:rsid w:val="00770B47"/>
    <w:rsid w:val="00770C02"/>
    <w:rsid w:val="00771B9E"/>
    <w:rsid w:val="00771E40"/>
    <w:rsid w:val="0077214F"/>
    <w:rsid w:val="00772CE5"/>
    <w:rsid w:val="0077473F"/>
    <w:rsid w:val="00774EBA"/>
    <w:rsid w:val="00775709"/>
    <w:rsid w:val="00783D97"/>
    <w:rsid w:val="00784153"/>
    <w:rsid w:val="0078461D"/>
    <w:rsid w:val="0078686B"/>
    <w:rsid w:val="00786983"/>
    <w:rsid w:val="007870C1"/>
    <w:rsid w:val="00790CCC"/>
    <w:rsid w:val="00792401"/>
    <w:rsid w:val="0079388E"/>
    <w:rsid w:val="00794050"/>
    <w:rsid w:val="007941D3"/>
    <w:rsid w:val="00795B22"/>
    <w:rsid w:val="0079696F"/>
    <w:rsid w:val="007979A1"/>
    <w:rsid w:val="007A02E6"/>
    <w:rsid w:val="007A11D9"/>
    <w:rsid w:val="007A21F1"/>
    <w:rsid w:val="007A63A9"/>
    <w:rsid w:val="007A7A22"/>
    <w:rsid w:val="007A7FEA"/>
    <w:rsid w:val="007B102C"/>
    <w:rsid w:val="007B15C1"/>
    <w:rsid w:val="007B23E4"/>
    <w:rsid w:val="007B25E7"/>
    <w:rsid w:val="007B51C8"/>
    <w:rsid w:val="007B545C"/>
    <w:rsid w:val="007C1699"/>
    <w:rsid w:val="007C2977"/>
    <w:rsid w:val="007C2BA1"/>
    <w:rsid w:val="007C4AB1"/>
    <w:rsid w:val="007C5FFF"/>
    <w:rsid w:val="007D18A2"/>
    <w:rsid w:val="007D375C"/>
    <w:rsid w:val="007D3779"/>
    <w:rsid w:val="007D4051"/>
    <w:rsid w:val="007D4376"/>
    <w:rsid w:val="007D59C8"/>
    <w:rsid w:val="007D7632"/>
    <w:rsid w:val="007E2726"/>
    <w:rsid w:val="007E4DCE"/>
    <w:rsid w:val="007E5C0E"/>
    <w:rsid w:val="007E7965"/>
    <w:rsid w:val="007F0B30"/>
    <w:rsid w:val="007F3C5B"/>
    <w:rsid w:val="007F45FA"/>
    <w:rsid w:val="007F5265"/>
    <w:rsid w:val="007F5C45"/>
    <w:rsid w:val="007F62DD"/>
    <w:rsid w:val="007F656B"/>
    <w:rsid w:val="007F764A"/>
    <w:rsid w:val="007F76F6"/>
    <w:rsid w:val="007F7968"/>
    <w:rsid w:val="007F7EE7"/>
    <w:rsid w:val="008031D1"/>
    <w:rsid w:val="00803CBF"/>
    <w:rsid w:val="00805C63"/>
    <w:rsid w:val="008064B1"/>
    <w:rsid w:val="00807DE8"/>
    <w:rsid w:val="0081072B"/>
    <w:rsid w:val="00811BE7"/>
    <w:rsid w:val="00811F22"/>
    <w:rsid w:val="008127F7"/>
    <w:rsid w:val="008169A0"/>
    <w:rsid w:val="0082125A"/>
    <w:rsid w:val="00823999"/>
    <w:rsid w:val="00824433"/>
    <w:rsid w:val="008263E7"/>
    <w:rsid w:val="00826899"/>
    <w:rsid w:val="008268F6"/>
    <w:rsid w:val="00827C90"/>
    <w:rsid w:val="008303DB"/>
    <w:rsid w:val="00831FDA"/>
    <w:rsid w:val="00833B24"/>
    <w:rsid w:val="00837581"/>
    <w:rsid w:val="0084318A"/>
    <w:rsid w:val="00846C21"/>
    <w:rsid w:val="00846DD9"/>
    <w:rsid w:val="00847D41"/>
    <w:rsid w:val="0085076E"/>
    <w:rsid w:val="00851BAF"/>
    <w:rsid w:val="0085232C"/>
    <w:rsid w:val="00852DD8"/>
    <w:rsid w:val="0085451E"/>
    <w:rsid w:val="00855887"/>
    <w:rsid w:val="00855AD3"/>
    <w:rsid w:val="00863689"/>
    <w:rsid w:val="008648E4"/>
    <w:rsid w:val="00866362"/>
    <w:rsid w:val="00866EFD"/>
    <w:rsid w:val="00873CB0"/>
    <w:rsid w:val="00875376"/>
    <w:rsid w:val="0087563A"/>
    <w:rsid w:val="00876541"/>
    <w:rsid w:val="00876BAC"/>
    <w:rsid w:val="00876D59"/>
    <w:rsid w:val="00881078"/>
    <w:rsid w:val="00881B40"/>
    <w:rsid w:val="008827DD"/>
    <w:rsid w:val="00884C8A"/>
    <w:rsid w:val="0088598B"/>
    <w:rsid w:val="008875E5"/>
    <w:rsid w:val="00890172"/>
    <w:rsid w:val="00893EAB"/>
    <w:rsid w:val="0089516E"/>
    <w:rsid w:val="00896F82"/>
    <w:rsid w:val="0089707A"/>
    <w:rsid w:val="008A1F6D"/>
    <w:rsid w:val="008A32BA"/>
    <w:rsid w:val="008A5AFA"/>
    <w:rsid w:val="008A5C0D"/>
    <w:rsid w:val="008A67FB"/>
    <w:rsid w:val="008B17E6"/>
    <w:rsid w:val="008B37CB"/>
    <w:rsid w:val="008B3FF0"/>
    <w:rsid w:val="008B4940"/>
    <w:rsid w:val="008B6129"/>
    <w:rsid w:val="008C0313"/>
    <w:rsid w:val="008C0CAD"/>
    <w:rsid w:val="008C0D63"/>
    <w:rsid w:val="008C1BCD"/>
    <w:rsid w:val="008C36E0"/>
    <w:rsid w:val="008C4411"/>
    <w:rsid w:val="008C4752"/>
    <w:rsid w:val="008C5FD1"/>
    <w:rsid w:val="008C6ABA"/>
    <w:rsid w:val="008C7ABD"/>
    <w:rsid w:val="008D0AAE"/>
    <w:rsid w:val="008D26DB"/>
    <w:rsid w:val="008D27E8"/>
    <w:rsid w:val="008D2F5A"/>
    <w:rsid w:val="008D4671"/>
    <w:rsid w:val="008D4768"/>
    <w:rsid w:val="008D4D3D"/>
    <w:rsid w:val="008D771F"/>
    <w:rsid w:val="008E16EB"/>
    <w:rsid w:val="008E38D8"/>
    <w:rsid w:val="008E3B8D"/>
    <w:rsid w:val="008E461F"/>
    <w:rsid w:val="008E4E8E"/>
    <w:rsid w:val="008E6F0A"/>
    <w:rsid w:val="008F1513"/>
    <w:rsid w:val="008F4C73"/>
    <w:rsid w:val="008F558F"/>
    <w:rsid w:val="008F5B0A"/>
    <w:rsid w:val="00900AAA"/>
    <w:rsid w:val="00902377"/>
    <w:rsid w:val="00902EED"/>
    <w:rsid w:val="009036F2"/>
    <w:rsid w:val="00904606"/>
    <w:rsid w:val="00907E67"/>
    <w:rsid w:val="009109D8"/>
    <w:rsid w:val="00910CBB"/>
    <w:rsid w:val="009130FD"/>
    <w:rsid w:val="00915AB3"/>
    <w:rsid w:val="00915C69"/>
    <w:rsid w:val="009166A9"/>
    <w:rsid w:val="009167A4"/>
    <w:rsid w:val="00916F37"/>
    <w:rsid w:val="00917DFD"/>
    <w:rsid w:val="00920C57"/>
    <w:rsid w:val="00920C64"/>
    <w:rsid w:val="00921F74"/>
    <w:rsid w:val="009238CC"/>
    <w:rsid w:val="00924238"/>
    <w:rsid w:val="009242CC"/>
    <w:rsid w:val="00925A56"/>
    <w:rsid w:val="009274B5"/>
    <w:rsid w:val="00927BAD"/>
    <w:rsid w:val="009329F9"/>
    <w:rsid w:val="00932A47"/>
    <w:rsid w:val="00932B00"/>
    <w:rsid w:val="00933086"/>
    <w:rsid w:val="00934A1E"/>
    <w:rsid w:val="0094097B"/>
    <w:rsid w:val="00944C73"/>
    <w:rsid w:val="00944DEC"/>
    <w:rsid w:val="00946639"/>
    <w:rsid w:val="00947158"/>
    <w:rsid w:val="00947EFC"/>
    <w:rsid w:val="0095142B"/>
    <w:rsid w:val="00951B3D"/>
    <w:rsid w:val="00952D56"/>
    <w:rsid w:val="00952ECF"/>
    <w:rsid w:val="00952FDD"/>
    <w:rsid w:val="009544EB"/>
    <w:rsid w:val="00955018"/>
    <w:rsid w:val="009569CF"/>
    <w:rsid w:val="00957103"/>
    <w:rsid w:val="0095714F"/>
    <w:rsid w:val="009572F6"/>
    <w:rsid w:val="009601E3"/>
    <w:rsid w:val="00960479"/>
    <w:rsid w:val="00961E1A"/>
    <w:rsid w:val="00964B35"/>
    <w:rsid w:val="00966883"/>
    <w:rsid w:val="00967901"/>
    <w:rsid w:val="0097010F"/>
    <w:rsid w:val="00971332"/>
    <w:rsid w:val="00971EDF"/>
    <w:rsid w:val="00971FE9"/>
    <w:rsid w:val="009743F1"/>
    <w:rsid w:val="009753A2"/>
    <w:rsid w:val="009765F1"/>
    <w:rsid w:val="00977C47"/>
    <w:rsid w:val="00982225"/>
    <w:rsid w:val="00984294"/>
    <w:rsid w:val="00985339"/>
    <w:rsid w:val="00985D74"/>
    <w:rsid w:val="0098624A"/>
    <w:rsid w:val="00986AE7"/>
    <w:rsid w:val="00990C9C"/>
    <w:rsid w:val="00991342"/>
    <w:rsid w:val="00991F4A"/>
    <w:rsid w:val="00992519"/>
    <w:rsid w:val="009928A7"/>
    <w:rsid w:val="00993EC0"/>
    <w:rsid w:val="0099558B"/>
    <w:rsid w:val="009964F4"/>
    <w:rsid w:val="009A0761"/>
    <w:rsid w:val="009A1AB0"/>
    <w:rsid w:val="009A2988"/>
    <w:rsid w:val="009A44E7"/>
    <w:rsid w:val="009A60F6"/>
    <w:rsid w:val="009B00A8"/>
    <w:rsid w:val="009B15F3"/>
    <w:rsid w:val="009B1D6E"/>
    <w:rsid w:val="009B2482"/>
    <w:rsid w:val="009B27FB"/>
    <w:rsid w:val="009B2875"/>
    <w:rsid w:val="009B2EF4"/>
    <w:rsid w:val="009B41F1"/>
    <w:rsid w:val="009B5496"/>
    <w:rsid w:val="009B62CC"/>
    <w:rsid w:val="009B6B77"/>
    <w:rsid w:val="009B7CE4"/>
    <w:rsid w:val="009C1DD2"/>
    <w:rsid w:val="009C42E3"/>
    <w:rsid w:val="009C4B58"/>
    <w:rsid w:val="009C4FDF"/>
    <w:rsid w:val="009C509B"/>
    <w:rsid w:val="009C7A9F"/>
    <w:rsid w:val="009C7EC5"/>
    <w:rsid w:val="009D0BE9"/>
    <w:rsid w:val="009E10DF"/>
    <w:rsid w:val="009E2142"/>
    <w:rsid w:val="009E267B"/>
    <w:rsid w:val="009E35F9"/>
    <w:rsid w:val="009E3FC9"/>
    <w:rsid w:val="009E4AD9"/>
    <w:rsid w:val="009E539F"/>
    <w:rsid w:val="009F1574"/>
    <w:rsid w:val="009F2A0F"/>
    <w:rsid w:val="009F2ACA"/>
    <w:rsid w:val="009F4161"/>
    <w:rsid w:val="009F6119"/>
    <w:rsid w:val="009F6920"/>
    <w:rsid w:val="009F6F21"/>
    <w:rsid w:val="00A02431"/>
    <w:rsid w:val="00A02F2B"/>
    <w:rsid w:val="00A04A5E"/>
    <w:rsid w:val="00A067E4"/>
    <w:rsid w:val="00A07F5D"/>
    <w:rsid w:val="00A112A9"/>
    <w:rsid w:val="00A128B6"/>
    <w:rsid w:val="00A16B5F"/>
    <w:rsid w:val="00A2171C"/>
    <w:rsid w:val="00A225D0"/>
    <w:rsid w:val="00A22687"/>
    <w:rsid w:val="00A22A1D"/>
    <w:rsid w:val="00A23749"/>
    <w:rsid w:val="00A252B0"/>
    <w:rsid w:val="00A257B4"/>
    <w:rsid w:val="00A26B46"/>
    <w:rsid w:val="00A32202"/>
    <w:rsid w:val="00A3225E"/>
    <w:rsid w:val="00A33B56"/>
    <w:rsid w:val="00A343D2"/>
    <w:rsid w:val="00A3711A"/>
    <w:rsid w:val="00A405B8"/>
    <w:rsid w:val="00A40E59"/>
    <w:rsid w:val="00A439F1"/>
    <w:rsid w:val="00A43AE2"/>
    <w:rsid w:val="00A473FB"/>
    <w:rsid w:val="00A476CE"/>
    <w:rsid w:val="00A50F1D"/>
    <w:rsid w:val="00A5209A"/>
    <w:rsid w:val="00A52284"/>
    <w:rsid w:val="00A52363"/>
    <w:rsid w:val="00A557DF"/>
    <w:rsid w:val="00A559E2"/>
    <w:rsid w:val="00A63DD0"/>
    <w:rsid w:val="00A65209"/>
    <w:rsid w:val="00A664A7"/>
    <w:rsid w:val="00A70592"/>
    <w:rsid w:val="00A72E93"/>
    <w:rsid w:val="00A72EFD"/>
    <w:rsid w:val="00A743EE"/>
    <w:rsid w:val="00A765DC"/>
    <w:rsid w:val="00A77EBC"/>
    <w:rsid w:val="00A8128E"/>
    <w:rsid w:val="00A8235A"/>
    <w:rsid w:val="00A82A58"/>
    <w:rsid w:val="00A82A87"/>
    <w:rsid w:val="00A84913"/>
    <w:rsid w:val="00A922D0"/>
    <w:rsid w:val="00A936F1"/>
    <w:rsid w:val="00A94AE0"/>
    <w:rsid w:val="00A94DC4"/>
    <w:rsid w:val="00A9500B"/>
    <w:rsid w:val="00A958AB"/>
    <w:rsid w:val="00A965AE"/>
    <w:rsid w:val="00AA1292"/>
    <w:rsid w:val="00AA3B3B"/>
    <w:rsid w:val="00AA6730"/>
    <w:rsid w:val="00AA734F"/>
    <w:rsid w:val="00AA7CBF"/>
    <w:rsid w:val="00AB068B"/>
    <w:rsid w:val="00AB0DE9"/>
    <w:rsid w:val="00AB2ADA"/>
    <w:rsid w:val="00AB32F3"/>
    <w:rsid w:val="00AB3D58"/>
    <w:rsid w:val="00AB40AF"/>
    <w:rsid w:val="00AB60D4"/>
    <w:rsid w:val="00AB662B"/>
    <w:rsid w:val="00AC0624"/>
    <w:rsid w:val="00AC0687"/>
    <w:rsid w:val="00AC1225"/>
    <w:rsid w:val="00AC19B0"/>
    <w:rsid w:val="00AC1C09"/>
    <w:rsid w:val="00AC5619"/>
    <w:rsid w:val="00AC682B"/>
    <w:rsid w:val="00AC781E"/>
    <w:rsid w:val="00AC7EFC"/>
    <w:rsid w:val="00AD1ECD"/>
    <w:rsid w:val="00AD20C7"/>
    <w:rsid w:val="00AD2739"/>
    <w:rsid w:val="00AD4B63"/>
    <w:rsid w:val="00AD5DF1"/>
    <w:rsid w:val="00AD6E63"/>
    <w:rsid w:val="00AE0461"/>
    <w:rsid w:val="00AE0D5A"/>
    <w:rsid w:val="00AE12D5"/>
    <w:rsid w:val="00AE24BA"/>
    <w:rsid w:val="00AE4B0D"/>
    <w:rsid w:val="00AE5B3E"/>
    <w:rsid w:val="00AE6963"/>
    <w:rsid w:val="00AE6A4A"/>
    <w:rsid w:val="00AF1000"/>
    <w:rsid w:val="00AF137A"/>
    <w:rsid w:val="00AF2872"/>
    <w:rsid w:val="00AF6A32"/>
    <w:rsid w:val="00B0176B"/>
    <w:rsid w:val="00B01C4E"/>
    <w:rsid w:val="00B01DD6"/>
    <w:rsid w:val="00B0375B"/>
    <w:rsid w:val="00B079AA"/>
    <w:rsid w:val="00B07C22"/>
    <w:rsid w:val="00B12202"/>
    <w:rsid w:val="00B126C7"/>
    <w:rsid w:val="00B14E4D"/>
    <w:rsid w:val="00B1517D"/>
    <w:rsid w:val="00B15BD2"/>
    <w:rsid w:val="00B15FAF"/>
    <w:rsid w:val="00B17CE3"/>
    <w:rsid w:val="00B20A05"/>
    <w:rsid w:val="00B2116E"/>
    <w:rsid w:val="00B2280C"/>
    <w:rsid w:val="00B22965"/>
    <w:rsid w:val="00B30369"/>
    <w:rsid w:val="00B31122"/>
    <w:rsid w:val="00B3237B"/>
    <w:rsid w:val="00B32858"/>
    <w:rsid w:val="00B33E8E"/>
    <w:rsid w:val="00B342AF"/>
    <w:rsid w:val="00B35649"/>
    <w:rsid w:val="00B36B1F"/>
    <w:rsid w:val="00B40BDC"/>
    <w:rsid w:val="00B45D13"/>
    <w:rsid w:val="00B47982"/>
    <w:rsid w:val="00B50012"/>
    <w:rsid w:val="00B50BC1"/>
    <w:rsid w:val="00B52DFA"/>
    <w:rsid w:val="00B6046B"/>
    <w:rsid w:val="00B610D9"/>
    <w:rsid w:val="00B62382"/>
    <w:rsid w:val="00B62B09"/>
    <w:rsid w:val="00B62E29"/>
    <w:rsid w:val="00B64CB4"/>
    <w:rsid w:val="00B64F13"/>
    <w:rsid w:val="00B70FDE"/>
    <w:rsid w:val="00B71ED2"/>
    <w:rsid w:val="00B7221F"/>
    <w:rsid w:val="00B75726"/>
    <w:rsid w:val="00B7710B"/>
    <w:rsid w:val="00B77D4B"/>
    <w:rsid w:val="00B77FBE"/>
    <w:rsid w:val="00B80F81"/>
    <w:rsid w:val="00B825F7"/>
    <w:rsid w:val="00B83202"/>
    <w:rsid w:val="00B839C2"/>
    <w:rsid w:val="00B83D47"/>
    <w:rsid w:val="00B85F06"/>
    <w:rsid w:val="00B863EC"/>
    <w:rsid w:val="00B91142"/>
    <w:rsid w:val="00B93311"/>
    <w:rsid w:val="00B952D8"/>
    <w:rsid w:val="00B955E6"/>
    <w:rsid w:val="00B95643"/>
    <w:rsid w:val="00B973EB"/>
    <w:rsid w:val="00BA034C"/>
    <w:rsid w:val="00BA3358"/>
    <w:rsid w:val="00BA4E29"/>
    <w:rsid w:val="00BA67DE"/>
    <w:rsid w:val="00BA770F"/>
    <w:rsid w:val="00BB0166"/>
    <w:rsid w:val="00BB515B"/>
    <w:rsid w:val="00BB6178"/>
    <w:rsid w:val="00BB6CBB"/>
    <w:rsid w:val="00BB7795"/>
    <w:rsid w:val="00BC0351"/>
    <w:rsid w:val="00BC16E9"/>
    <w:rsid w:val="00BC311A"/>
    <w:rsid w:val="00BC4830"/>
    <w:rsid w:val="00BC4A1F"/>
    <w:rsid w:val="00BC530E"/>
    <w:rsid w:val="00BC55B5"/>
    <w:rsid w:val="00BC5FD5"/>
    <w:rsid w:val="00BC62B4"/>
    <w:rsid w:val="00BD369C"/>
    <w:rsid w:val="00BD4961"/>
    <w:rsid w:val="00BD53AC"/>
    <w:rsid w:val="00BD5C1C"/>
    <w:rsid w:val="00BD60A8"/>
    <w:rsid w:val="00BE02E7"/>
    <w:rsid w:val="00BE052C"/>
    <w:rsid w:val="00BE0FE5"/>
    <w:rsid w:val="00BE1C60"/>
    <w:rsid w:val="00BE5042"/>
    <w:rsid w:val="00BE6C9A"/>
    <w:rsid w:val="00BE7057"/>
    <w:rsid w:val="00BE740E"/>
    <w:rsid w:val="00BE7AFC"/>
    <w:rsid w:val="00BF090C"/>
    <w:rsid w:val="00BF0BB1"/>
    <w:rsid w:val="00BF11CC"/>
    <w:rsid w:val="00BF3018"/>
    <w:rsid w:val="00BF4E68"/>
    <w:rsid w:val="00BF6561"/>
    <w:rsid w:val="00BF7431"/>
    <w:rsid w:val="00C00D7A"/>
    <w:rsid w:val="00C02491"/>
    <w:rsid w:val="00C0391C"/>
    <w:rsid w:val="00C03C11"/>
    <w:rsid w:val="00C064AA"/>
    <w:rsid w:val="00C07C83"/>
    <w:rsid w:val="00C1040D"/>
    <w:rsid w:val="00C10728"/>
    <w:rsid w:val="00C1191B"/>
    <w:rsid w:val="00C12468"/>
    <w:rsid w:val="00C1254D"/>
    <w:rsid w:val="00C1335A"/>
    <w:rsid w:val="00C136DF"/>
    <w:rsid w:val="00C13B2F"/>
    <w:rsid w:val="00C13F86"/>
    <w:rsid w:val="00C14A9F"/>
    <w:rsid w:val="00C21848"/>
    <w:rsid w:val="00C21A14"/>
    <w:rsid w:val="00C222A0"/>
    <w:rsid w:val="00C23201"/>
    <w:rsid w:val="00C23799"/>
    <w:rsid w:val="00C2504C"/>
    <w:rsid w:val="00C25726"/>
    <w:rsid w:val="00C25A15"/>
    <w:rsid w:val="00C26715"/>
    <w:rsid w:val="00C27541"/>
    <w:rsid w:val="00C27B16"/>
    <w:rsid w:val="00C30088"/>
    <w:rsid w:val="00C30DB4"/>
    <w:rsid w:val="00C31F5F"/>
    <w:rsid w:val="00C328E8"/>
    <w:rsid w:val="00C3488C"/>
    <w:rsid w:val="00C36F93"/>
    <w:rsid w:val="00C37AA0"/>
    <w:rsid w:val="00C40822"/>
    <w:rsid w:val="00C40C5F"/>
    <w:rsid w:val="00C41B9A"/>
    <w:rsid w:val="00C429F9"/>
    <w:rsid w:val="00C436F6"/>
    <w:rsid w:val="00C4522A"/>
    <w:rsid w:val="00C45A4F"/>
    <w:rsid w:val="00C4620E"/>
    <w:rsid w:val="00C47EC5"/>
    <w:rsid w:val="00C50953"/>
    <w:rsid w:val="00C50C70"/>
    <w:rsid w:val="00C51C47"/>
    <w:rsid w:val="00C52546"/>
    <w:rsid w:val="00C52F69"/>
    <w:rsid w:val="00C5563A"/>
    <w:rsid w:val="00C63AEB"/>
    <w:rsid w:val="00C65B3B"/>
    <w:rsid w:val="00C66388"/>
    <w:rsid w:val="00C6654F"/>
    <w:rsid w:val="00C66FD4"/>
    <w:rsid w:val="00C67F65"/>
    <w:rsid w:val="00C71E29"/>
    <w:rsid w:val="00C71F5F"/>
    <w:rsid w:val="00C72BF2"/>
    <w:rsid w:val="00C72CCC"/>
    <w:rsid w:val="00C7479A"/>
    <w:rsid w:val="00C76108"/>
    <w:rsid w:val="00C763BD"/>
    <w:rsid w:val="00C765C4"/>
    <w:rsid w:val="00C76BBE"/>
    <w:rsid w:val="00C81817"/>
    <w:rsid w:val="00C83828"/>
    <w:rsid w:val="00C87834"/>
    <w:rsid w:val="00C90303"/>
    <w:rsid w:val="00C91FD9"/>
    <w:rsid w:val="00C95577"/>
    <w:rsid w:val="00C95B87"/>
    <w:rsid w:val="00C96EB7"/>
    <w:rsid w:val="00CA030C"/>
    <w:rsid w:val="00CA101C"/>
    <w:rsid w:val="00CA1BDF"/>
    <w:rsid w:val="00CA218B"/>
    <w:rsid w:val="00CA2F01"/>
    <w:rsid w:val="00CA40D7"/>
    <w:rsid w:val="00CA4C76"/>
    <w:rsid w:val="00CB1050"/>
    <w:rsid w:val="00CB1CBB"/>
    <w:rsid w:val="00CB249E"/>
    <w:rsid w:val="00CB2903"/>
    <w:rsid w:val="00CB4D21"/>
    <w:rsid w:val="00CB57F3"/>
    <w:rsid w:val="00CB6367"/>
    <w:rsid w:val="00CC04B3"/>
    <w:rsid w:val="00CC08D7"/>
    <w:rsid w:val="00CC0A4B"/>
    <w:rsid w:val="00CC25F6"/>
    <w:rsid w:val="00CC3A58"/>
    <w:rsid w:val="00CC5B9B"/>
    <w:rsid w:val="00CC5F45"/>
    <w:rsid w:val="00CC5FB2"/>
    <w:rsid w:val="00CC6BA9"/>
    <w:rsid w:val="00CC6EBD"/>
    <w:rsid w:val="00CD2BFC"/>
    <w:rsid w:val="00CD3138"/>
    <w:rsid w:val="00CD3B51"/>
    <w:rsid w:val="00CD3B5B"/>
    <w:rsid w:val="00CD3CFB"/>
    <w:rsid w:val="00CD6431"/>
    <w:rsid w:val="00CD716B"/>
    <w:rsid w:val="00CD7DFC"/>
    <w:rsid w:val="00CE102B"/>
    <w:rsid w:val="00CE2BDE"/>
    <w:rsid w:val="00CE3F34"/>
    <w:rsid w:val="00CE5846"/>
    <w:rsid w:val="00CE6F96"/>
    <w:rsid w:val="00CE79FC"/>
    <w:rsid w:val="00CE7FD0"/>
    <w:rsid w:val="00CF02CC"/>
    <w:rsid w:val="00CF074A"/>
    <w:rsid w:val="00CF1325"/>
    <w:rsid w:val="00CF2F90"/>
    <w:rsid w:val="00CF3C6B"/>
    <w:rsid w:val="00CF3ED1"/>
    <w:rsid w:val="00CF4816"/>
    <w:rsid w:val="00CF6AB6"/>
    <w:rsid w:val="00CF7B9D"/>
    <w:rsid w:val="00D0005D"/>
    <w:rsid w:val="00D00D82"/>
    <w:rsid w:val="00D01C7F"/>
    <w:rsid w:val="00D022D3"/>
    <w:rsid w:val="00D02B0C"/>
    <w:rsid w:val="00D0333A"/>
    <w:rsid w:val="00D04196"/>
    <w:rsid w:val="00D06D58"/>
    <w:rsid w:val="00D0733C"/>
    <w:rsid w:val="00D10404"/>
    <w:rsid w:val="00D104F9"/>
    <w:rsid w:val="00D11A79"/>
    <w:rsid w:val="00D11CE1"/>
    <w:rsid w:val="00D12084"/>
    <w:rsid w:val="00D154B7"/>
    <w:rsid w:val="00D1588D"/>
    <w:rsid w:val="00D15C35"/>
    <w:rsid w:val="00D164FF"/>
    <w:rsid w:val="00D1652E"/>
    <w:rsid w:val="00D17D86"/>
    <w:rsid w:val="00D20EF5"/>
    <w:rsid w:val="00D210C8"/>
    <w:rsid w:val="00D2291B"/>
    <w:rsid w:val="00D239DE"/>
    <w:rsid w:val="00D2716A"/>
    <w:rsid w:val="00D30B35"/>
    <w:rsid w:val="00D357E3"/>
    <w:rsid w:val="00D363A1"/>
    <w:rsid w:val="00D36436"/>
    <w:rsid w:val="00D36FDB"/>
    <w:rsid w:val="00D40830"/>
    <w:rsid w:val="00D413D6"/>
    <w:rsid w:val="00D41722"/>
    <w:rsid w:val="00D41883"/>
    <w:rsid w:val="00D41B98"/>
    <w:rsid w:val="00D42197"/>
    <w:rsid w:val="00D429BC"/>
    <w:rsid w:val="00D42FA0"/>
    <w:rsid w:val="00D447A1"/>
    <w:rsid w:val="00D46233"/>
    <w:rsid w:val="00D47BEF"/>
    <w:rsid w:val="00D47E33"/>
    <w:rsid w:val="00D47ED3"/>
    <w:rsid w:val="00D502D2"/>
    <w:rsid w:val="00D50941"/>
    <w:rsid w:val="00D541D5"/>
    <w:rsid w:val="00D544E2"/>
    <w:rsid w:val="00D54571"/>
    <w:rsid w:val="00D56169"/>
    <w:rsid w:val="00D56934"/>
    <w:rsid w:val="00D62BA5"/>
    <w:rsid w:val="00D6428D"/>
    <w:rsid w:val="00D64762"/>
    <w:rsid w:val="00D650D3"/>
    <w:rsid w:val="00D6553A"/>
    <w:rsid w:val="00D6602E"/>
    <w:rsid w:val="00D66350"/>
    <w:rsid w:val="00D678D0"/>
    <w:rsid w:val="00D7072B"/>
    <w:rsid w:val="00D70B96"/>
    <w:rsid w:val="00D7290B"/>
    <w:rsid w:val="00D74D98"/>
    <w:rsid w:val="00D752C3"/>
    <w:rsid w:val="00D75B05"/>
    <w:rsid w:val="00D75BDC"/>
    <w:rsid w:val="00D75CBA"/>
    <w:rsid w:val="00D77D81"/>
    <w:rsid w:val="00D81D0E"/>
    <w:rsid w:val="00D82726"/>
    <w:rsid w:val="00D8408A"/>
    <w:rsid w:val="00D855F6"/>
    <w:rsid w:val="00D85943"/>
    <w:rsid w:val="00D860CD"/>
    <w:rsid w:val="00D93D02"/>
    <w:rsid w:val="00D943F1"/>
    <w:rsid w:val="00D96595"/>
    <w:rsid w:val="00DA0389"/>
    <w:rsid w:val="00DA13EB"/>
    <w:rsid w:val="00DA2A1A"/>
    <w:rsid w:val="00DA34F3"/>
    <w:rsid w:val="00DA472B"/>
    <w:rsid w:val="00DA4DE7"/>
    <w:rsid w:val="00DA6B95"/>
    <w:rsid w:val="00DA6F96"/>
    <w:rsid w:val="00DA7434"/>
    <w:rsid w:val="00DB0824"/>
    <w:rsid w:val="00DB425E"/>
    <w:rsid w:val="00DB544F"/>
    <w:rsid w:val="00DB5BF6"/>
    <w:rsid w:val="00DB6F9C"/>
    <w:rsid w:val="00DC1B8B"/>
    <w:rsid w:val="00DC3B61"/>
    <w:rsid w:val="00DC5F08"/>
    <w:rsid w:val="00DD1BA5"/>
    <w:rsid w:val="00DD31DC"/>
    <w:rsid w:val="00DD33E0"/>
    <w:rsid w:val="00DD3511"/>
    <w:rsid w:val="00DD5BD0"/>
    <w:rsid w:val="00DD6618"/>
    <w:rsid w:val="00DD682A"/>
    <w:rsid w:val="00DD6866"/>
    <w:rsid w:val="00DE16D5"/>
    <w:rsid w:val="00DE25CD"/>
    <w:rsid w:val="00DE2EAC"/>
    <w:rsid w:val="00DE341C"/>
    <w:rsid w:val="00DE4831"/>
    <w:rsid w:val="00DF0B69"/>
    <w:rsid w:val="00DF184F"/>
    <w:rsid w:val="00DF1EF2"/>
    <w:rsid w:val="00DF2A6E"/>
    <w:rsid w:val="00DF4453"/>
    <w:rsid w:val="00DF59A9"/>
    <w:rsid w:val="00DF603E"/>
    <w:rsid w:val="00DF788A"/>
    <w:rsid w:val="00E0007B"/>
    <w:rsid w:val="00E01EF0"/>
    <w:rsid w:val="00E04115"/>
    <w:rsid w:val="00E0482E"/>
    <w:rsid w:val="00E048EF"/>
    <w:rsid w:val="00E069D2"/>
    <w:rsid w:val="00E06A59"/>
    <w:rsid w:val="00E109C1"/>
    <w:rsid w:val="00E10F0C"/>
    <w:rsid w:val="00E13D28"/>
    <w:rsid w:val="00E13F15"/>
    <w:rsid w:val="00E15135"/>
    <w:rsid w:val="00E16E7A"/>
    <w:rsid w:val="00E16F09"/>
    <w:rsid w:val="00E17734"/>
    <w:rsid w:val="00E178BD"/>
    <w:rsid w:val="00E225DC"/>
    <w:rsid w:val="00E24DD7"/>
    <w:rsid w:val="00E30C16"/>
    <w:rsid w:val="00E31D89"/>
    <w:rsid w:val="00E3270C"/>
    <w:rsid w:val="00E32EC5"/>
    <w:rsid w:val="00E33F99"/>
    <w:rsid w:val="00E3590E"/>
    <w:rsid w:val="00E359F8"/>
    <w:rsid w:val="00E35BA7"/>
    <w:rsid w:val="00E364B4"/>
    <w:rsid w:val="00E4156B"/>
    <w:rsid w:val="00E4635A"/>
    <w:rsid w:val="00E47F1B"/>
    <w:rsid w:val="00E52195"/>
    <w:rsid w:val="00E52E3C"/>
    <w:rsid w:val="00E53290"/>
    <w:rsid w:val="00E5573A"/>
    <w:rsid w:val="00E55793"/>
    <w:rsid w:val="00E55AB1"/>
    <w:rsid w:val="00E568C4"/>
    <w:rsid w:val="00E572DF"/>
    <w:rsid w:val="00E57A70"/>
    <w:rsid w:val="00E6056E"/>
    <w:rsid w:val="00E61CF2"/>
    <w:rsid w:val="00E62D6D"/>
    <w:rsid w:val="00E63029"/>
    <w:rsid w:val="00E634D3"/>
    <w:rsid w:val="00E63BEE"/>
    <w:rsid w:val="00E63E2E"/>
    <w:rsid w:val="00E64ABC"/>
    <w:rsid w:val="00E658E6"/>
    <w:rsid w:val="00E66A1A"/>
    <w:rsid w:val="00E66B89"/>
    <w:rsid w:val="00E66F4D"/>
    <w:rsid w:val="00E672FB"/>
    <w:rsid w:val="00E71EDD"/>
    <w:rsid w:val="00E73846"/>
    <w:rsid w:val="00E73EFD"/>
    <w:rsid w:val="00E75A5F"/>
    <w:rsid w:val="00E76447"/>
    <w:rsid w:val="00E7653B"/>
    <w:rsid w:val="00E77D47"/>
    <w:rsid w:val="00E82235"/>
    <w:rsid w:val="00E833BE"/>
    <w:rsid w:val="00E83E0B"/>
    <w:rsid w:val="00E85AC4"/>
    <w:rsid w:val="00E9091E"/>
    <w:rsid w:val="00E94223"/>
    <w:rsid w:val="00E96875"/>
    <w:rsid w:val="00EA3C5E"/>
    <w:rsid w:val="00EA3E8F"/>
    <w:rsid w:val="00EA3EC7"/>
    <w:rsid w:val="00EA43FA"/>
    <w:rsid w:val="00EA6B9D"/>
    <w:rsid w:val="00EA7425"/>
    <w:rsid w:val="00EA75E3"/>
    <w:rsid w:val="00EA7911"/>
    <w:rsid w:val="00EB18CF"/>
    <w:rsid w:val="00EB2C78"/>
    <w:rsid w:val="00EB3382"/>
    <w:rsid w:val="00EB500E"/>
    <w:rsid w:val="00EC0BF6"/>
    <w:rsid w:val="00EC1120"/>
    <w:rsid w:val="00EC20E3"/>
    <w:rsid w:val="00EC3A5A"/>
    <w:rsid w:val="00EC3CE8"/>
    <w:rsid w:val="00EC4D92"/>
    <w:rsid w:val="00EC5003"/>
    <w:rsid w:val="00EC6F0C"/>
    <w:rsid w:val="00ED09B1"/>
    <w:rsid w:val="00ED3785"/>
    <w:rsid w:val="00ED3794"/>
    <w:rsid w:val="00ED52E4"/>
    <w:rsid w:val="00ED5762"/>
    <w:rsid w:val="00EE07A5"/>
    <w:rsid w:val="00EE18D4"/>
    <w:rsid w:val="00EE3AE4"/>
    <w:rsid w:val="00EE47E1"/>
    <w:rsid w:val="00EE58E4"/>
    <w:rsid w:val="00EE5A1D"/>
    <w:rsid w:val="00EE5A41"/>
    <w:rsid w:val="00EF0C04"/>
    <w:rsid w:val="00EF394F"/>
    <w:rsid w:val="00EF68DF"/>
    <w:rsid w:val="00EF7845"/>
    <w:rsid w:val="00F012BB"/>
    <w:rsid w:val="00F018FB"/>
    <w:rsid w:val="00F027BA"/>
    <w:rsid w:val="00F04736"/>
    <w:rsid w:val="00F04BAD"/>
    <w:rsid w:val="00F053E3"/>
    <w:rsid w:val="00F0558C"/>
    <w:rsid w:val="00F06908"/>
    <w:rsid w:val="00F06E44"/>
    <w:rsid w:val="00F104BD"/>
    <w:rsid w:val="00F106B3"/>
    <w:rsid w:val="00F108CC"/>
    <w:rsid w:val="00F1159E"/>
    <w:rsid w:val="00F11D7F"/>
    <w:rsid w:val="00F12C20"/>
    <w:rsid w:val="00F13B60"/>
    <w:rsid w:val="00F14019"/>
    <w:rsid w:val="00F14D50"/>
    <w:rsid w:val="00F16671"/>
    <w:rsid w:val="00F16BDE"/>
    <w:rsid w:val="00F174CA"/>
    <w:rsid w:val="00F201B3"/>
    <w:rsid w:val="00F20471"/>
    <w:rsid w:val="00F2117E"/>
    <w:rsid w:val="00F22A1B"/>
    <w:rsid w:val="00F22BDB"/>
    <w:rsid w:val="00F23A44"/>
    <w:rsid w:val="00F25695"/>
    <w:rsid w:val="00F27AC9"/>
    <w:rsid w:val="00F27BAA"/>
    <w:rsid w:val="00F27EFF"/>
    <w:rsid w:val="00F314F7"/>
    <w:rsid w:val="00F31AE6"/>
    <w:rsid w:val="00F31D4F"/>
    <w:rsid w:val="00F348C2"/>
    <w:rsid w:val="00F34922"/>
    <w:rsid w:val="00F36328"/>
    <w:rsid w:val="00F372CF"/>
    <w:rsid w:val="00F406C4"/>
    <w:rsid w:val="00F475AB"/>
    <w:rsid w:val="00F52F4B"/>
    <w:rsid w:val="00F53C2C"/>
    <w:rsid w:val="00F53E34"/>
    <w:rsid w:val="00F55A60"/>
    <w:rsid w:val="00F55C40"/>
    <w:rsid w:val="00F60A73"/>
    <w:rsid w:val="00F631F3"/>
    <w:rsid w:val="00F63337"/>
    <w:rsid w:val="00F638B0"/>
    <w:rsid w:val="00F64465"/>
    <w:rsid w:val="00F644D5"/>
    <w:rsid w:val="00F64D17"/>
    <w:rsid w:val="00F6500B"/>
    <w:rsid w:val="00F65731"/>
    <w:rsid w:val="00F65DD4"/>
    <w:rsid w:val="00F65FC2"/>
    <w:rsid w:val="00F671D6"/>
    <w:rsid w:val="00F70DF9"/>
    <w:rsid w:val="00F71D8A"/>
    <w:rsid w:val="00F724B6"/>
    <w:rsid w:val="00F725AA"/>
    <w:rsid w:val="00F7472A"/>
    <w:rsid w:val="00F7499E"/>
    <w:rsid w:val="00F754FC"/>
    <w:rsid w:val="00F75E19"/>
    <w:rsid w:val="00F76568"/>
    <w:rsid w:val="00F76BE8"/>
    <w:rsid w:val="00F77DA5"/>
    <w:rsid w:val="00F834B9"/>
    <w:rsid w:val="00F83F4F"/>
    <w:rsid w:val="00F8423B"/>
    <w:rsid w:val="00F90DF9"/>
    <w:rsid w:val="00F93956"/>
    <w:rsid w:val="00F93FF5"/>
    <w:rsid w:val="00F94421"/>
    <w:rsid w:val="00F94523"/>
    <w:rsid w:val="00F95B89"/>
    <w:rsid w:val="00F960BD"/>
    <w:rsid w:val="00F9788F"/>
    <w:rsid w:val="00FA14D5"/>
    <w:rsid w:val="00FA185E"/>
    <w:rsid w:val="00FA196D"/>
    <w:rsid w:val="00FA1C57"/>
    <w:rsid w:val="00FA5F77"/>
    <w:rsid w:val="00FB169E"/>
    <w:rsid w:val="00FB2197"/>
    <w:rsid w:val="00FB3D87"/>
    <w:rsid w:val="00FB6884"/>
    <w:rsid w:val="00FB7656"/>
    <w:rsid w:val="00FB7803"/>
    <w:rsid w:val="00FB7F84"/>
    <w:rsid w:val="00FC046F"/>
    <w:rsid w:val="00FC0812"/>
    <w:rsid w:val="00FC0B5A"/>
    <w:rsid w:val="00FC1CB5"/>
    <w:rsid w:val="00FC1FEC"/>
    <w:rsid w:val="00FC250F"/>
    <w:rsid w:val="00FC3765"/>
    <w:rsid w:val="00FC49C9"/>
    <w:rsid w:val="00FC4EC0"/>
    <w:rsid w:val="00FC50B1"/>
    <w:rsid w:val="00FD0E2F"/>
    <w:rsid w:val="00FD2266"/>
    <w:rsid w:val="00FD25BA"/>
    <w:rsid w:val="00FD2915"/>
    <w:rsid w:val="00FD4372"/>
    <w:rsid w:val="00FD63AB"/>
    <w:rsid w:val="00FD6488"/>
    <w:rsid w:val="00FD6856"/>
    <w:rsid w:val="00FD6EEA"/>
    <w:rsid w:val="00FD712D"/>
    <w:rsid w:val="00FD7583"/>
    <w:rsid w:val="00FD785B"/>
    <w:rsid w:val="00FE1990"/>
    <w:rsid w:val="00FE2E08"/>
    <w:rsid w:val="00FE4E1A"/>
    <w:rsid w:val="00FE7FAC"/>
    <w:rsid w:val="00FF1379"/>
    <w:rsid w:val="00FF152F"/>
    <w:rsid w:val="00FF4D25"/>
    <w:rsid w:val="00FF4F3C"/>
    <w:rsid w:val="00FF5957"/>
    <w:rsid w:val="00FF70D8"/>
    <w:rsid w:val="00FF72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364D3"/>
  <w15:docId w15:val="{4C68A92A-0769-4B92-8589-B82C69FF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58AC"/>
    <w:pPr>
      <w:spacing w:after="0" w:line="240" w:lineRule="auto"/>
    </w:pPr>
  </w:style>
  <w:style w:type="paragraph" w:styleId="Titolo1">
    <w:name w:val="heading 1"/>
    <w:basedOn w:val="Normale"/>
    <w:link w:val="Titolo1Carattere"/>
    <w:uiPriority w:val="9"/>
    <w:qFormat/>
    <w:rsid w:val="0046568F"/>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062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F558F"/>
    <w:rPr>
      <w:color w:val="0000FF"/>
      <w:u w:val="single"/>
    </w:rPr>
  </w:style>
  <w:style w:type="paragraph" w:styleId="Testofumetto">
    <w:name w:val="Balloon Text"/>
    <w:basedOn w:val="Normale"/>
    <w:link w:val="TestofumettoCarattere"/>
    <w:uiPriority w:val="99"/>
    <w:semiHidden/>
    <w:unhideWhenUsed/>
    <w:rsid w:val="008F55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F558F"/>
    <w:rPr>
      <w:rFonts w:ascii="Tahoma" w:hAnsi="Tahoma" w:cs="Tahoma"/>
      <w:sz w:val="16"/>
      <w:szCs w:val="16"/>
    </w:rPr>
  </w:style>
  <w:style w:type="paragraph" w:styleId="Intestazione">
    <w:name w:val="header"/>
    <w:basedOn w:val="Normale"/>
    <w:link w:val="IntestazioneCarattere"/>
    <w:uiPriority w:val="99"/>
    <w:unhideWhenUsed/>
    <w:rsid w:val="008F558F"/>
    <w:pPr>
      <w:tabs>
        <w:tab w:val="center" w:pos="4819"/>
        <w:tab w:val="right" w:pos="9638"/>
      </w:tabs>
    </w:pPr>
  </w:style>
  <w:style w:type="character" w:customStyle="1" w:styleId="IntestazioneCarattere">
    <w:name w:val="Intestazione Carattere"/>
    <w:basedOn w:val="Carpredefinitoparagrafo"/>
    <w:link w:val="Intestazione"/>
    <w:uiPriority w:val="99"/>
    <w:rsid w:val="008F558F"/>
  </w:style>
  <w:style w:type="paragraph" w:styleId="Pidipagina">
    <w:name w:val="footer"/>
    <w:basedOn w:val="Normale"/>
    <w:link w:val="PidipaginaCarattere"/>
    <w:uiPriority w:val="99"/>
    <w:unhideWhenUsed/>
    <w:rsid w:val="008F558F"/>
    <w:pPr>
      <w:tabs>
        <w:tab w:val="center" w:pos="4819"/>
        <w:tab w:val="right" w:pos="9638"/>
      </w:tabs>
    </w:pPr>
  </w:style>
  <w:style w:type="character" w:customStyle="1" w:styleId="PidipaginaCarattere">
    <w:name w:val="Piè di pagina Carattere"/>
    <w:basedOn w:val="Carpredefinitoparagrafo"/>
    <w:link w:val="Pidipagina"/>
    <w:uiPriority w:val="99"/>
    <w:rsid w:val="008F558F"/>
  </w:style>
  <w:style w:type="character" w:styleId="Collegamentovisitato">
    <w:name w:val="FollowedHyperlink"/>
    <w:basedOn w:val="Carpredefinitoparagrafo"/>
    <w:uiPriority w:val="99"/>
    <w:semiHidden/>
    <w:unhideWhenUsed/>
    <w:rsid w:val="00481F6E"/>
    <w:rPr>
      <w:color w:val="800080" w:themeColor="followedHyperlink"/>
      <w:u w:val="single"/>
    </w:rPr>
  </w:style>
  <w:style w:type="table" w:styleId="Grigliatabella">
    <w:name w:val="Table Grid"/>
    <w:basedOn w:val="Tabellanormale"/>
    <w:uiPriority w:val="59"/>
    <w:rsid w:val="00DC5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5A99"/>
    <w:pPr>
      <w:autoSpaceDE w:val="0"/>
      <w:autoSpaceDN w:val="0"/>
      <w:adjustRightInd w:val="0"/>
      <w:spacing w:after="0" w:line="240" w:lineRule="auto"/>
    </w:pPr>
    <w:rPr>
      <w:rFonts w:ascii="Tahoma" w:hAnsi="Tahoma" w:cs="Tahoma"/>
      <w:color w:val="000000"/>
      <w:sz w:val="24"/>
      <w:szCs w:val="24"/>
    </w:rPr>
  </w:style>
  <w:style w:type="paragraph" w:styleId="Testonotaapidipagina">
    <w:name w:val="footnote text"/>
    <w:basedOn w:val="Normale"/>
    <w:link w:val="TestonotaapidipaginaCarattere"/>
    <w:uiPriority w:val="99"/>
    <w:semiHidden/>
    <w:unhideWhenUsed/>
    <w:rsid w:val="007F656B"/>
    <w:rPr>
      <w:sz w:val="20"/>
      <w:szCs w:val="20"/>
    </w:rPr>
  </w:style>
  <w:style w:type="character" w:customStyle="1" w:styleId="TestonotaapidipaginaCarattere">
    <w:name w:val="Testo nota a piè di pagina Carattere"/>
    <w:basedOn w:val="Carpredefinitoparagrafo"/>
    <w:link w:val="Testonotaapidipagina"/>
    <w:uiPriority w:val="99"/>
    <w:semiHidden/>
    <w:rsid w:val="007F656B"/>
    <w:rPr>
      <w:sz w:val="20"/>
      <w:szCs w:val="20"/>
    </w:rPr>
  </w:style>
  <w:style w:type="character" w:styleId="Rimandonotaapidipagina">
    <w:name w:val="footnote reference"/>
    <w:basedOn w:val="Carpredefinitoparagrafo"/>
    <w:uiPriority w:val="99"/>
    <w:semiHidden/>
    <w:unhideWhenUsed/>
    <w:rsid w:val="007F656B"/>
    <w:rPr>
      <w:vertAlign w:val="superscript"/>
    </w:rPr>
  </w:style>
  <w:style w:type="character" w:styleId="Enfasidelicata">
    <w:name w:val="Subtle Emphasis"/>
    <w:basedOn w:val="Carpredefinitoparagrafo"/>
    <w:uiPriority w:val="19"/>
    <w:qFormat/>
    <w:rsid w:val="004A7EF6"/>
    <w:rPr>
      <w:i/>
      <w:iCs/>
      <w:color w:val="404040" w:themeColor="text1" w:themeTint="BF"/>
    </w:rPr>
  </w:style>
  <w:style w:type="character" w:customStyle="1" w:styleId="Menzionenonrisolta1">
    <w:name w:val="Menzione non risolta1"/>
    <w:basedOn w:val="Carpredefinitoparagrafo"/>
    <w:uiPriority w:val="99"/>
    <w:semiHidden/>
    <w:unhideWhenUsed/>
    <w:rsid w:val="001E68FD"/>
    <w:rPr>
      <w:color w:val="808080"/>
      <w:shd w:val="clear" w:color="auto" w:fill="E6E6E6"/>
    </w:rPr>
  </w:style>
  <w:style w:type="character" w:customStyle="1" w:styleId="Titolo1Carattere">
    <w:name w:val="Titolo 1 Carattere"/>
    <w:basedOn w:val="Carpredefinitoparagrafo"/>
    <w:link w:val="Titolo1"/>
    <w:uiPriority w:val="9"/>
    <w:rsid w:val="0046568F"/>
    <w:rPr>
      <w:rFonts w:ascii="Times New Roman" w:eastAsia="Times New Roman" w:hAnsi="Times New Roman" w:cs="Times New Roman"/>
      <w:b/>
      <w:bCs/>
      <w:kern w:val="36"/>
      <w:sz w:val="48"/>
      <w:szCs w:val="48"/>
      <w:lang w:eastAsia="it-IT"/>
    </w:rPr>
  </w:style>
  <w:style w:type="character" w:customStyle="1" w:styleId="sr-only">
    <w:name w:val="sr-only"/>
    <w:basedOn w:val="Carpredefinitoparagrafo"/>
    <w:rsid w:val="0046568F"/>
  </w:style>
  <w:style w:type="paragraph" w:customStyle="1" w:styleId="Pa4">
    <w:name w:val="Pa4"/>
    <w:basedOn w:val="Default"/>
    <w:next w:val="Default"/>
    <w:uiPriority w:val="99"/>
    <w:rsid w:val="00C31F5F"/>
    <w:pPr>
      <w:spacing w:line="241" w:lineRule="atLeast"/>
    </w:pPr>
    <w:rPr>
      <w:rFonts w:ascii="DIN Offc Pro" w:hAnsi="DIN Offc Pro" w:cstheme="minorBidi"/>
      <w:color w:val="auto"/>
    </w:rPr>
  </w:style>
  <w:style w:type="character" w:customStyle="1" w:styleId="Titolo2Carattere">
    <w:name w:val="Titolo 2 Carattere"/>
    <w:basedOn w:val="Carpredefinitoparagrafo"/>
    <w:link w:val="Titolo2"/>
    <w:uiPriority w:val="9"/>
    <w:semiHidden/>
    <w:rsid w:val="00006255"/>
    <w:rPr>
      <w:rFonts w:asciiTheme="majorHAnsi" w:eastAsiaTheme="majorEastAsia" w:hAnsiTheme="majorHAnsi" w:cstheme="majorBidi"/>
      <w:color w:val="365F91" w:themeColor="accent1" w:themeShade="BF"/>
      <w:sz w:val="26"/>
      <w:szCs w:val="26"/>
    </w:rPr>
  </w:style>
  <w:style w:type="character" w:styleId="Menzionenonrisolta">
    <w:name w:val="Unresolved Mention"/>
    <w:basedOn w:val="Carpredefinitoparagrafo"/>
    <w:uiPriority w:val="99"/>
    <w:semiHidden/>
    <w:unhideWhenUsed/>
    <w:rsid w:val="007411E2"/>
    <w:rPr>
      <w:color w:val="605E5C"/>
      <w:shd w:val="clear" w:color="auto" w:fill="E1DFDD"/>
    </w:rPr>
  </w:style>
  <w:style w:type="paragraph" w:styleId="Paragrafoelenco">
    <w:name w:val="List Paragraph"/>
    <w:basedOn w:val="Normale"/>
    <w:uiPriority w:val="34"/>
    <w:qFormat/>
    <w:rsid w:val="001F5D12"/>
    <w:pPr>
      <w:ind w:left="720"/>
      <w:contextualSpacing/>
    </w:pPr>
  </w:style>
  <w:style w:type="character" w:customStyle="1" w:styleId="downloadlinklink">
    <w:name w:val="download_link_link"/>
    <w:basedOn w:val="Carpredefinitoparagrafo"/>
    <w:rsid w:val="00FA185E"/>
  </w:style>
  <w:style w:type="paragraph" w:styleId="Sottotitolo">
    <w:name w:val="Subtitle"/>
    <w:basedOn w:val="Normale"/>
    <w:next w:val="Normale"/>
    <w:link w:val="SottotitoloCarattere"/>
    <w:uiPriority w:val="11"/>
    <w:qFormat/>
    <w:rsid w:val="00FB7F84"/>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FB7F84"/>
    <w:rPr>
      <w:rFonts w:eastAsiaTheme="minorEastAsia"/>
      <w:color w:val="5A5A5A" w:themeColor="text1" w:themeTint="A5"/>
      <w:spacing w:val="15"/>
    </w:rPr>
  </w:style>
  <w:style w:type="paragraph" w:styleId="PreformattatoHTML">
    <w:name w:val="HTML Preformatted"/>
    <w:basedOn w:val="Normale"/>
    <w:link w:val="PreformattatoHTMLCarattere"/>
    <w:uiPriority w:val="99"/>
    <w:unhideWhenUsed/>
    <w:rsid w:val="00523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523788"/>
    <w:rPr>
      <w:rFonts w:ascii="Courier New" w:eastAsia="Times New Roman" w:hAnsi="Courier New" w:cs="Courier New"/>
      <w:sz w:val="20"/>
      <w:szCs w:val="20"/>
      <w:lang w:eastAsia="it-IT"/>
    </w:rPr>
  </w:style>
  <w:style w:type="character" w:styleId="Rimandocommento">
    <w:name w:val="annotation reference"/>
    <w:basedOn w:val="Carpredefinitoparagrafo"/>
    <w:uiPriority w:val="99"/>
    <w:semiHidden/>
    <w:unhideWhenUsed/>
    <w:rsid w:val="001F1FD0"/>
    <w:rPr>
      <w:sz w:val="16"/>
      <w:szCs w:val="16"/>
    </w:rPr>
  </w:style>
  <w:style w:type="paragraph" w:styleId="Testocommento">
    <w:name w:val="annotation text"/>
    <w:basedOn w:val="Normale"/>
    <w:link w:val="TestocommentoCarattere"/>
    <w:uiPriority w:val="99"/>
    <w:semiHidden/>
    <w:unhideWhenUsed/>
    <w:rsid w:val="001F1FD0"/>
    <w:rPr>
      <w:sz w:val="20"/>
      <w:szCs w:val="20"/>
    </w:rPr>
  </w:style>
  <w:style w:type="character" w:customStyle="1" w:styleId="TestocommentoCarattere">
    <w:name w:val="Testo commento Carattere"/>
    <w:basedOn w:val="Carpredefinitoparagrafo"/>
    <w:link w:val="Testocommento"/>
    <w:uiPriority w:val="99"/>
    <w:semiHidden/>
    <w:rsid w:val="001F1FD0"/>
    <w:rPr>
      <w:sz w:val="20"/>
      <w:szCs w:val="20"/>
    </w:rPr>
  </w:style>
  <w:style w:type="paragraph" w:styleId="Soggettocommento">
    <w:name w:val="annotation subject"/>
    <w:basedOn w:val="Testocommento"/>
    <w:next w:val="Testocommento"/>
    <w:link w:val="SoggettocommentoCarattere"/>
    <w:uiPriority w:val="99"/>
    <w:semiHidden/>
    <w:unhideWhenUsed/>
    <w:rsid w:val="001F1FD0"/>
    <w:rPr>
      <w:b/>
      <w:bCs/>
    </w:rPr>
  </w:style>
  <w:style w:type="character" w:customStyle="1" w:styleId="SoggettocommentoCarattere">
    <w:name w:val="Soggetto commento Carattere"/>
    <w:basedOn w:val="TestocommentoCarattere"/>
    <w:link w:val="Soggettocommento"/>
    <w:uiPriority w:val="99"/>
    <w:semiHidden/>
    <w:rsid w:val="001F1FD0"/>
    <w:rPr>
      <w:b/>
      <w:bCs/>
      <w:sz w:val="20"/>
      <w:szCs w:val="20"/>
    </w:rPr>
  </w:style>
  <w:style w:type="character" w:styleId="Enfasigrassetto">
    <w:name w:val="Strong"/>
    <w:basedOn w:val="Carpredefinitoparagrafo"/>
    <w:uiPriority w:val="22"/>
    <w:qFormat/>
    <w:rsid w:val="00265D5A"/>
    <w:rPr>
      <w:b/>
      <w:bCs/>
    </w:rPr>
  </w:style>
  <w:style w:type="character" w:styleId="Enfasicorsivo">
    <w:name w:val="Emphasis"/>
    <w:basedOn w:val="Carpredefinitoparagrafo"/>
    <w:uiPriority w:val="20"/>
    <w:qFormat/>
    <w:rsid w:val="00A128B6"/>
    <w:rPr>
      <w:i/>
      <w:iCs/>
    </w:rPr>
  </w:style>
  <w:style w:type="character" w:customStyle="1" w:styleId="normaltextrun">
    <w:name w:val="normaltextrun"/>
    <w:basedOn w:val="Carpredefinitoparagrafo"/>
    <w:rsid w:val="00B610D9"/>
  </w:style>
  <w:style w:type="paragraph" w:styleId="NormaleWeb">
    <w:name w:val="Normal (Web)"/>
    <w:basedOn w:val="Normale"/>
    <w:uiPriority w:val="99"/>
    <w:unhideWhenUsed/>
    <w:rsid w:val="004F1983"/>
    <w:pPr>
      <w:spacing w:before="195" w:after="195"/>
    </w:pPr>
    <w:rPr>
      <w:rFonts w:ascii="Calibri" w:hAnsi="Calibri" w:cs="Calibri"/>
      <w:lang w:eastAsia="it-IT"/>
    </w:rPr>
  </w:style>
  <w:style w:type="paragraph" w:styleId="Revisione">
    <w:name w:val="Revision"/>
    <w:hidden/>
    <w:uiPriority w:val="99"/>
    <w:semiHidden/>
    <w:rsid w:val="00263B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248">
      <w:bodyDiv w:val="1"/>
      <w:marLeft w:val="0"/>
      <w:marRight w:val="0"/>
      <w:marTop w:val="0"/>
      <w:marBottom w:val="0"/>
      <w:divBdr>
        <w:top w:val="none" w:sz="0" w:space="0" w:color="auto"/>
        <w:left w:val="none" w:sz="0" w:space="0" w:color="auto"/>
        <w:bottom w:val="none" w:sz="0" w:space="0" w:color="auto"/>
        <w:right w:val="none" w:sz="0" w:space="0" w:color="auto"/>
      </w:divBdr>
    </w:div>
    <w:div w:id="86385260">
      <w:bodyDiv w:val="1"/>
      <w:marLeft w:val="0"/>
      <w:marRight w:val="0"/>
      <w:marTop w:val="0"/>
      <w:marBottom w:val="0"/>
      <w:divBdr>
        <w:top w:val="none" w:sz="0" w:space="0" w:color="auto"/>
        <w:left w:val="none" w:sz="0" w:space="0" w:color="auto"/>
        <w:bottom w:val="none" w:sz="0" w:space="0" w:color="auto"/>
        <w:right w:val="none" w:sz="0" w:space="0" w:color="auto"/>
      </w:divBdr>
    </w:div>
    <w:div w:id="100682467">
      <w:bodyDiv w:val="1"/>
      <w:marLeft w:val="0"/>
      <w:marRight w:val="0"/>
      <w:marTop w:val="0"/>
      <w:marBottom w:val="0"/>
      <w:divBdr>
        <w:top w:val="none" w:sz="0" w:space="0" w:color="auto"/>
        <w:left w:val="none" w:sz="0" w:space="0" w:color="auto"/>
        <w:bottom w:val="none" w:sz="0" w:space="0" w:color="auto"/>
        <w:right w:val="none" w:sz="0" w:space="0" w:color="auto"/>
      </w:divBdr>
    </w:div>
    <w:div w:id="121655468">
      <w:bodyDiv w:val="1"/>
      <w:marLeft w:val="0"/>
      <w:marRight w:val="0"/>
      <w:marTop w:val="0"/>
      <w:marBottom w:val="0"/>
      <w:divBdr>
        <w:top w:val="none" w:sz="0" w:space="0" w:color="auto"/>
        <w:left w:val="none" w:sz="0" w:space="0" w:color="auto"/>
        <w:bottom w:val="none" w:sz="0" w:space="0" w:color="auto"/>
        <w:right w:val="none" w:sz="0" w:space="0" w:color="auto"/>
      </w:divBdr>
      <w:divsChild>
        <w:div w:id="56245464">
          <w:marLeft w:val="0"/>
          <w:marRight w:val="0"/>
          <w:marTop w:val="0"/>
          <w:marBottom w:val="0"/>
          <w:divBdr>
            <w:top w:val="none" w:sz="0" w:space="0" w:color="auto"/>
            <w:left w:val="none" w:sz="0" w:space="0" w:color="auto"/>
            <w:bottom w:val="none" w:sz="0" w:space="0" w:color="auto"/>
            <w:right w:val="none" w:sz="0" w:space="0" w:color="auto"/>
          </w:divBdr>
          <w:divsChild>
            <w:div w:id="1692679416">
              <w:marLeft w:val="0"/>
              <w:marRight w:val="0"/>
              <w:marTop w:val="0"/>
              <w:marBottom w:val="0"/>
              <w:divBdr>
                <w:top w:val="none" w:sz="0" w:space="0" w:color="auto"/>
                <w:left w:val="none" w:sz="0" w:space="0" w:color="auto"/>
                <w:bottom w:val="none" w:sz="0" w:space="0" w:color="auto"/>
                <w:right w:val="none" w:sz="0" w:space="0" w:color="auto"/>
              </w:divBdr>
              <w:divsChild>
                <w:div w:id="1073548281">
                  <w:marLeft w:val="0"/>
                  <w:marRight w:val="0"/>
                  <w:marTop w:val="0"/>
                  <w:marBottom w:val="0"/>
                  <w:divBdr>
                    <w:top w:val="none" w:sz="0" w:space="0" w:color="auto"/>
                    <w:left w:val="none" w:sz="0" w:space="0" w:color="auto"/>
                    <w:bottom w:val="none" w:sz="0" w:space="0" w:color="auto"/>
                    <w:right w:val="none" w:sz="0" w:space="0" w:color="auto"/>
                  </w:divBdr>
                  <w:divsChild>
                    <w:div w:id="1554652761">
                      <w:marLeft w:val="0"/>
                      <w:marRight w:val="0"/>
                      <w:marTop w:val="0"/>
                      <w:marBottom w:val="0"/>
                      <w:divBdr>
                        <w:top w:val="none" w:sz="0" w:space="0" w:color="auto"/>
                        <w:left w:val="none" w:sz="0" w:space="0" w:color="auto"/>
                        <w:bottom w:val="none" w:sz="0" w:space="0" w:color="auto"/>
                        <w:right w:val="none" w:sz="0" w:space="0" w:color="auto"/>
                      </w:divBdr>
                      <w:divsChild>
                        <w:div w:id="1025643750">
                          <w:marLeft w:val="0"/>
                          <w:marRight w:val="0"/>
                          <w:marTop w:val="0"/>
                          <w:marBottom w:val="0"/>
                          <w:divBdr>
                            <w:top w:val="none" w:sz="0" w:space="0" w:color="auto"/>
                            <w:left w:val="none" w:sz="0" w:space="0" w:color="auto"/>
                            <w:bottom w:val="none" w:sz="0" w:space="0" w:color="auto"/>
                            <w:right w:val="none" w:sz="0" w:space="0" w:color="auto"/>
                          </w:divBdr>
                          <w:divsChild>
                            <w:div w:id="278416134">
                              <w:marLeft w:val="0"/>
                              <w:marRight w:val="0"/>
                              <w:marTop w:val="0"/>
                              <w:marBottom w:val="0"/>
                              <w:divBdr>
                                <w:top w:val="none" w:sz="0" w:space="0" w:color="auto"/>
                                <w:left w:val="none" w:sz="0" w:space="0" w:color="auto"/>
                                <w:bottom w:val="none" w:sz="0" w:space="0" w:color="auto"/>
                                <w:right w:val="none" w:sz="0" w:space="0" w:color="auto"/>
                              </w:divBdr>
                            </w:div>
                            <w:div w:id="1338918401">
                              <w:marLeft w:val="0"/>
                              <w:marRight w:val="0"/>
                              <w:marTop w:val="0"/>
                              <w:marBottom w:val="0"/>
                              <w:divBdr>
                                <w:top w:val="none" w:sz="0" w:space="0" w:color="auto"/>
                                <w:left w:val="none" w:sz="0" w:space="0" w:color="auto"/>
                                <w:bottom w:val="none" w:sz="0" w:space="0" w:color="auto"/>
                                <w:right w:val="none" w:sz="0" w:space="0" w:color="auto"/>
                              </w:divBdr>
                            </w:div>
                            <w:div w:id="1078284785">
                              <w:marLeft w:val="0"/>
                              <w:marRight w:val="0"/>
                              <w:marTop w:val="0"/>
                              <w:marBottom w:val="0"/>
                              <w:divBdr>
                                <w:top w:val="none" w:sz="0" w:space="0" w:color="auto"/>
                                <w:left w:val="none" w:sz="0" w:space="0" w:color="auto"/>
                                <w:bottom w:val="none" w:sz="0" w:space="0" w:color="auto"/>
                                <w:right w:val="none" w:sz="0" w:space="0" w:color="auto"/>
                              </w:divBdr>
                            </w:div>
                            <w:div w:id="477193408">
                              <w:marLeft w:val="0"/>
                              <w:marRight w:val="0"/>
                              <w:marTop w:val="0"/>
                              <w:marBottom w:val="0"/>
                              <w:divBdr>
                                <w:top w:val="none" w:sz="0" w:space="0" w:color="auto"/>
                                <w:left w:val="none" w:sz="0" w:space="0" w:color="auto"/>
                                <w:bottom w:val="none" w:sz="0" w:space="0" w:color="auto"/>
                                <w:right w:val="none" w:sz="0" w:space="0" w:color="auto"/>
                              </w:divBdr>
                            </w:div>
                            <w:div w:id="868563151">
                              <w:marLeft w:val="0"/>
                              <w:marRight w:val="0"/>
                              <w:marTop w:val="0"/>
                              <w:marBottom w:val="0"/>
                              <w:divBdr>
                                <w:top w:val="none" w:sz="0" w:space="0" w:color="auto"/>
                                <w:left w:val="none" w:sz="0" w:space="0" w:color="auto"/>
                                <w:bottom w:val="none" w:sz="0" w:space="0" w:color="auto"/>
                                <w:right w:val="none" w:sz="0" w:space="0" w:color="auto"/>
                              </w:divBdr>
                            </w:div>
                            <w:div w:id="32270065">
                              <w:marLeft w:val="0"/>
                              <w:marRight w:val="0"/>
                              <w:marTop w:val="0"/>
                              <w:marBottom w:val="0"/>
                              <w:divBdr>
                                <w:top w:val="none" w:sz="0" w:space="0" w:color="auto"/>
                                <w:left w:val="none" w:sz="0" w:space="0" w:color="auto"/>
                                <w:bottom w:val="none" w:sz="0" w:space="0" w:color="auto"/>
                                <w:right w:val="none" w:sz="0" w:space="0" w:color="auto"/>
                              </w:divBdr>
                            </w:div>
                            <w:div w:id="1684235447">
                              <w:marLeft w:val="0"/>
                              <w:marRight w:val="0"/>
                              <w:marTop w:val="0"/>
                              <w:marBottom w:val="0"/>
                              <w:divBdr>
                                <w:top w:val="none" w:sz="0" w:space="0" w:color="auto"/>
                                <w:left w:val="none" w:sz="0" w:space="0" w:color="auto"/>
                                <w:bottom w:val="none" w:sz="0" w:space="0" w:color="auto"/>
                                <w:right w:val="none" w:sz="0" w:space="0" w:color="auto"/>
                              </w:divBdr>
                            </w:div>
                            <w:div w:id="1414814553">
                              <w:marLeft w:val="0"/>
                              <w:marRight w:val="0"/>
                              <w:marTop w:val="0"/>
                              <w:marBottom w:val="0"/>
                              <w:divBdr>
                                <w:top w:val="none" w:sz="0" w:space="0" w:color="auto"/>
                                <w:left w:val="none" w:sz="0" w:space="0" w:color="auto"/>
                                <w:bottom w:val="none" w:sz="0" w:space="0" w:color="auto"/>
                                <w:right w:val="none" w:sz="0" w:space="0" w:color="auto"/>
                              </w:divBdr>
                            </w:div>
                            <w:div w:id="2008050877">
                              <w:marLeft w:val="0"/>
                              <w:marRight w:val="0"/>
                              <w:marTop w:val="0"/>
                              <w:marBottom w:val="0"/>
                              <w:divBdr>
                                <w:top w:val="none" w:sz="0" w:space="0" w:color="auto"/>
                                <w:left w:val="none" w:sz="0" w:space="0" w:color="auto"/>
                                <w:bottom w:val="none" w:sz="0" w:space="0" w:color="auto"/>
                                <w:right w:val="none" w:sz="0" w:space="0" w:color="auto"/>
                              </w:divBdr>
                            </w:div>
                            <w:div w:id="757794937">
                              <w:marLeft w:val="0"/>
                              <w:marRight w:val="0"/>
                              <w:marTop w:val="0"/>
                              <w:marBottom w:val="0"/>
                              <w:divBdr>
                                <w:top w:val="none" w:sz="0" w:space="0" w:color="auto"/>
                                <w:left w:val="none" w:sz="0" w:space="0" w:color="auto"/>
                                <w:bottom w:val="none" w:sz="0" w:space="0" w:color="auto"/>
                                <w:right w:val="none" w:sz="0" w:space="0" w:color="auto"/>
                              </w:divBdr>
                            </w:div>
                            <w:div w:id="6476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01703">
          <w:marLeft w:val="0"/>
          <w:marRight w:val="0"/>
          <w:marTop w:val="0"/>
          <w:marBottom w:val="0"/>
          <w:divBdr>
            <w:top w:val="none" w:sz="0" w:space="0" w:color="auto"/>
            <w:left w:val="none" w:sz="0" w:space="0" w:color="auto"/>
            <w:bottom w:val="none" w:sz="0" w:space="0" w:color="auto"/>
            <w:right w:val="none" w:sz="0" w:space="0" w:color="auto"/>
          </w:divBdr>
        </w:div>
        <w:div w:id="177233999">
          <w:marLeft w:val="0"/>
          <w:marRight w:val="0"/>
          <w:marTop w:val="0"/>
          <w:marBottom w:val="0"/>
          <w:divBdr>
            <w:top w:val="none" w:sz="0" w:space="0" w:color="auto"/>
            <w:left w:val="none" w:sz="0" w:space="0" w:color="auto"/>
            <w:bottom w:val="none" w:sz="0" w:space="0" w:color="auto"/>
            <w:right w:val="none" w:sz="0" w:space="0" w:color="auto"/>
          </w:divBdr>
          <w:divsChild>
            <w:div w:id="213851127">
              <w:marLeft w:val="0"/>
              <w:marRight w:val="0"/>
              <w:marTop w:val="0"/>
              <w:marBottom w:val="0"/>
              <w:divBdr>
                <w:top w:val="none" w:sz="0" w:space="0" w:color="auto"/>
                <w:left w:val="none" w:sz="0" w:space="0" w:color="auto"/>
                <w:bottom w:val="none" w:sz="0" w:space="0" w:color="auto"/>
                <w:right w:val="none" w:sz="0" w:space="0" w:color="auto"/>
              </w:divBdr>
            </w:div>
            <w:div w:id="1588804287">
              <w:marLeft w:val="0"/>
              <w:marRight w:val="0"/>
              <w:marTop w:val="0"/>
              <w:marBottom w:val="0"/>
              <w:divBdr>
                <w:top w:val="none" w:sz="0" w:space="0" w:color="auto"/>
                <w:left w:val="none" w:sz="0" w:space="0" w:color="auto"/>
                <w:bottom w:val="none" w:sz="0" w:space="0" w:color="auto"/>
                <w:right w:val="none" w:sz="0" w:space="0" w:color="auto"/>
              </w:divBdr>
            </w:div>
            <w:div w:id="1003161694">
              <w:marLeft w:val="0"/>
              <w:marRight w:val="0"/>
              <w:marTop w:val="0"/>
              <w:marBottom w:val="0"/>
              <w:divBdr>
                <w:top w:val="none" w:sz="0" w:space="0" w:color="auto"/>
                <w:left w:val="none" w:sz="0" w:space="0" w:color="auto"/>
                <w:bottom w:val="none" w:sz="0" w:space="0" w:color="auto"/>
                <w:right w:val="none" w:sz="0" w:space="0" w:color="auto"/>
              </w:divBdr>
            </w:div>
          </w:divsChild>
        </w:div>
        <w:div w:id="1609509624">
          <w:marLeft w:val="0"/>
          <w:marRight w:val="0"/>
          <w:marTop w:val="0"/>
          <w:marBottom w:val="0"/>
          <w:divBdr>
            <w:top w:val="none" w:sz="0" w:space="0" w:color="auto"/>
            <w:left w:val="none" w:sz="0" w:space="0" w:color="auto"/>
            <w:bottom w:val="none" w:sz="0" w:space="0" w:color="auto"/>
            <w:right w:val="none" w:sz="0" w:space="0" w:color="auto"/>
          </w:divBdr>
        </w:div>
        <w:div w:id="2071149713">
          <w:marLeft w:val="0"/>
          <w:marRight w:val="0"/>
          <w:marTop w:val="0"/>
          <w:marBottom w:val="0"/>
          <w:divBdr>
            <w:top w:val="none" w:sz="0" w:space="0" w:color="auto"/>
            <w:left w:val="none" w:sz="0" w:space="0" w:color="auto"/>
            <w:bottom w:val="none" w:sz="0" w:space="0" w:color="auto"/>
            <w:right w:val="none" w:sz="0" w:space="0" w:color="auto"/>
          </w:divBdr>
        </w:div>
        <w:div w:id="826483698">
          <w:marLeft w:val="0"/>
          <w:marRight w:val="0"/>
          <w:marTop w:val="0"/>
          <w:marBottom w:val="0"/>
          <w:divBdr>
            <w:top w:val="none" w:sz="0" w:space="0" w:color="auto"/>
            <w:left w:val="none" w:sz="0" w:space="0" w:color="auto"/>
            <w:bottom w:val="none" w:sz="0" w:space="0" w:color="auto"/>
            <w:right w:val="none" w:sz="0" w:space="0" w:color="auto"/>
          </w:divBdr>
        </w:div>
      </w:divsChild>
    </w:div>
    <w:div w:id="127556045">
      <w:bodyDiv w:val="1"/>
      <w:marLeft w:val="0"/>
      <w:marRight w:val="0"/>
      <w:marTop w:val="0"/>
      <w:marBottom w:val="0"/>
      <w:divBdr>
        <w:top w:val="none" w:sz="0" w:space="0" w:color="auto"/>
        <w:left w:val="none" w:sz="0" w:space="0" w:color="auto"/>
        <w:bottom w:val="none" w:sz="0" w:space="0" w:color="auto"/>
        <w:right w:val="none" w:sz="0" w:space="0" w:color="auto"/>
      </w:divBdr>
    </w:div>
    <w:div w:id="202836405">
      <w:bodyDiv w:val="1"/>
      <w:marLeft w:val="0"/>
      <w:marRight w:val="0"/>
      <w:marTop w:val="0"/>
      <w:marBottom w:val="0"/>
      <w:divBdr>
        <w:top w:val="none" w:sz="0" w:space="0" w:color="auto"/>
        <w:left w:val="none" w:sz="0" w:space="0" w:color="auto"/>
        <w:bottom w:val="none" w:sz="0" w:space="0" w:color="auto"/>
        <w:right w:val="none" w:sz="0" w:space="0" w:color="auto"/>
      </w:divBdr>
      <w:divsChild>
        <w:div w:id="833227860">
          <w:marLeft w:val="0"/>
          <w:marRight w:val="0"/>
          <w:marTop w:val="0"/>
          <w:marBottom w:val="150"/>
          <w:divBdr>
            <w:top w:val="none" w:sz="0" w:space="0" w:color="auto"/>
            <w:left w:val="none" w:sz="0" w:space="0" w:color="auto"/>
            <w:bottom w:val="none" w:sz="0" w:space="0" w:color="auto"/>
            <w:right w:val="none" w:sz="0" w:space="0" w:color="auto"/>
          </w:divBdr>
          <w:divsChild>
            <w:div w:id="1092320690">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441413113">
          <w:marLeft w:val="0"/>
          <w:marRight w:val="0"/>
          <w:marTop w:val="0"/>
          <w:marBottom w:val="150"/>
          <w:divBdr>
            <w:top w:val="none" w:sz="0" w:space="0" w:color="auto"/>
            <w:left w:val="none" w:sz="0" w:space="0" w:color="auto"/>
            <w:bottom w:val="none" w:sz="0" w:space="0" w:color="auto"/>
            <w:right w:val="none" w:sz="0" w:space="0" w:color="auto"/>
          </w:divBdr>
          <w:divsChild>
            <w:div w:id="950742120">
              <w:marLeft w:val="0"/>
              <w:marRight w:val="0"/>
              <w:marTop w:val="0"/>
              <w:marBottom w:val="0"/>
              <w:divBdr>
                <w:top w:val="none" w:sz="0" w:space="0" w:color="auto"/>
                <w:left w:val="single" w:sz="6" w:space="11" w:color="B3BDB6"/>
                <w:bottom w:val="single" w:sz="6" w:space="11" w:color="B3BDB6"/>
                <w:right w:val="single" w:sz="6" w:space="11" w:color="B3BDB6"/>
              </w:divBdr>
              <w:divsChild>
                <w:div w:id="2490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8787">
      <w:bodyDiv w:val="1"/>
      <w:marLeft w:val="0"/>
      <w:marRight w:val="0"/>
      <w:marTop w:val="0"/>
      <w:marBottom w:val="0"/>
      <w:divBdr>
        <w:top w:val="none" w:sz="0" w:space="0" w:color="auto"/>
        <w:left w:val="none" w:sz="0" w:space="0" w:color="auto"/>
        <w:bottom w:val="none" w:sz="0" w:space="0" w:color="auto"/>
        <w:right w:val="none" w:sz="0" w:space="0" w:color="auto"/>
      </w:divBdr>
    </w:div>
    <w:div w:id="217741021">
      <w:bodyDiv w:val="1"/>
      <w:marLeft w:val="0"/>
      <w:marRight w:val="0"/>
      <w:marTop w:val="0"/>
      <w:marBottom w:val="0"/>
      <w:divBdr>
        <w:top w:val="none" w:sz="0" w:space="0" w:color="auto"/>
        <w:left w:val="none" w:sz="0" w:space="0" w:color="auto"/>
        <w:bottom w:val="none" w:sz="0" w:space="0" w:color="auto"/>
        <w:right w:val="none" w:sz="0" w:space="0" w:color="auto"/>
      </w:divBdr>
    </w:div>
    <w:div w:id="250700258">
      <w:bodyDiv w:val="1"/>
      <w:marLeft w:val="0"/>
      <w:marRight w:val="0"/>
      <w:marTop w:val="0"/>
      <w:marBottom w:val="0"/>
      <w:divBdr>
        <w:top w:val="none" w:sz="0" w:space="0" w:color="auto"/>
        <w:left w:val="none" w:sz="0" w:space="0" w:color="auto"/>
        <w:bottom w:val="none" w:sz="0" w:space="0" w:color="auto"/>
        <w:right w:val="none" w:sz="0" w:space="0" w:color="auto"/>
      </w:divBdr>
    </w:div>
    <w:div w:id="270936172">
      <w:bodyDiv w:val="1"/>
      <w:marLeft w:val="0"/>
      <w:marRight w:val="0"/>
      <w:marTop w:val="0"/>
      <w:marBottom w:val="0"/>
      <w:divBdr>
        <w:top w:val="none" w:sz="0" w:space="0" w:color="auto"/>
        <w:left w:val="none" w:sz="0" w:space="0" w:color="auto"/>
        <w:bottom w:val="none" w:sz="0" w:space="0" w:color="auto"/>
        <w:right w:val="none" w:sz="0" w:space="0" w:color="auto"/>
      </w:divBdr>
    </w:div>
    <w:div w:id="296838393">
      <w:bodyDiv w:val="1"/>
      <w:marLeft w:val="0"/>
      <w:marRight w:val="0"/>
      <w:marTop w:val="0"/>
      <w:marBottom w:val="0"/>
      <w:divBdr>
        <w:top w:val="none" w:sz="0" w:space="0" w:color="auto"/>
        <w:left w:val="none" w:sz="0" w:space="0" w:color="auto"/>
        <w:bottom w:val="none" w:sz="0" w:space="0" w:color="auto"/>
        <w:right w:val="none" w:sz="0" w:space="0" w:color="auto"/>
      </w:divBdr>
    </w:div>
    <w:div w:id="326517204">
      <w:bodyDiv w:val="1"/>
      <w:marLeft w:val="0"/>
      <w:marRight w:val="0"/>
      <w:marTop w:val="0"/>
      <w:marBottom w:val="0"/>
      <w:divBdr>
        <w:top w:val="none" w:sz="0" w:space="0" w:color="auto"/>
        <w:left w:val="none" w:sz="0" w:space="0" w:color="auto"/>
        <w:bottom w:val="none" w:sz="0" w:space="0" w:color="auto"/>
        <w:right w:val="none" w:sz="0" w:space="0" w:color="auto"/>
      </w:divBdr>
    </w:div>
    <w:div w:id="330063800">
      <w:bodyDiv w:val="1"/>
      <w:marLeft w:val="0"/>
      <w:marRight w:val="0"/>
      <w:marTop w:val="0"/>
      <w:marBottom w:val="0"/>
      <w:divBdr>
        <w:top w:val="none" w:sz="0" w:space="0" w:color="auto"/>
        <w:left w:val="none" w:sz="0" w:space="0" w:color="auto"/>
        <w:bottom w:val="none" w:sz="0" w:space="0" w:color="auto"/>
        <w:right w:val="none" w:sz="0" w:space="0" w:color="auto"/>
      </w:divBdr>
    </w:div>
    <w:div w:id="351029849">
      <w:bodyDiv w:val="1"/>
      <w:marLeft w:val="0"/>
      <w:marRight w:val="0"/>
      <w:marTop w:val="0"/>
      <w:marBottom w:val="0"/>
      <w:divBdr>
        <w:top w:val="none" w:sz="0" w:space="0" w:color="auto"/>
        <w:left w:val="none" w:sz="0" w:space="0" w:color="auto"/>
        <w:bottom w:val="none" w:sz="0" w:space="0" w:color="auto"/>
        <w:right w:val="none" w:sz="0" w:space="0" w:color="auto"/>
      </w:divBdr>
    </w:div>
    <w:div w:id="480925317">
      <w:bodyDiv w:val="1"/>
      <w:marLeft w:val="0"/>
      <w:marRight w:val="0"/>
      <w:marTop w:val="0"/>
      <w:marBottom w:val="0"/>
      <w:divBdr>
        <w:top w:val="none" w:sz="0" w:space="0" w:color="auto"/>
        <w:left w:val="none" w:sz="0" w:space="0" w:color="auto"/>
        <w:bottom w:val="none" w:sz="0" w:space="0" w:color="auto"/>
        <w:right w:val="none" w:sz="0" w:space="0" w:color="auto"/>
      </w:divBdr>
    </w:div>
    <w:div w:id="508181401">
      <w:bodyDiv w:val="1"/>
      <w:marLeft w:val="0"/>
      <w:marRight w:val="0"/>
      <w:marTop w:val="0"/>
      <w:marBottom w:val="0"/>
      <w:divBdr>
        <w:top w:val="none" w:sz="0" w:space="0" w:color="auto"/>
        <w:left w:val="none" w:sz="0" w:space="0" w:color="auto"/>
        <w:bottom w:val="none" w:sz="0" w:space="0" w:color="auto"/>
        <w:right w:val="none" w:sz="0" w:space="0" w:color="auto"/>
      </w:divBdr>
    </w:div>
    <w:div w:id="517623277">
      <w:bodyDiv w:val="1"/>
      <w:marLeft w:val="0"/>
      <w:marRight w:val="0"/>
      <w:marTop w:val="0"/>
      <w:marBottom w:val="0"/>
      <w:divBdr>
        <w:top w:val="none" w:sz="0" w:space="0" w:color="auto"/>
        <w:left w:val="none" w:sz="0" w:space="0" w:color="auto"/>
        <w:bottom w:val="none" w:sz="0" w:space="0" w:color="auto"/>
        <w:right w:val="none" w:sz="0" w:space="0" w:color="auto"/>
      </w:divBdr>
      <w:divsChild>
        <w:div w:id="1002783589">
          <w:marLeft w:val="0"/>
          <w:marRight w:val="0"/>
          <w:marTop w:val="0"/>
          <w:marBottom w:val="0"/>
          <w:divBdr>
            <w:top w:val="none" w:sz="0" w:space="0" w:color="auto"/>
            <w:left w:val="none" w:sz="0" w:space="0" w:color="auto"/>
            <w:bottom w:val="none" w:sz="0" w:space="0" w:color="auto"/>
            <w:right w:val="none" w:sz="0" w:space="0" w:color="auto"/>
          </w:divBdr>
        </w:div>
        <w:div w:id="1740324565">
          <w:marLeft w:val="0"/>
          <w:marRight w:val="0"/>
          <w:marTop w:val="0"/>
          <w:marBottom w:val="0"/>
          <w:divBdr>
            <w:top w:val="none" w:sz="0" w:space="0" w:color="auto"/>
            <w:left w:val="none" w:sz="0" w:space="0" w:color="auto"/>
            <w:bottom w:val="none" w:sz="0" w:space="0" w:color="auto"/>
            <w:right w:val="none" w:sz="0" w:space="0" w:color="auto"/>
          </w:divBdr>
          <w:divsChild>
            <w:div w:id="506140529">
              <w:marLeft w:val="0"/>
              <w:marRight w:val="0"/>
              <w:marTop w:val="0"/>
              <w:marBottom w:val="0"/>
              <w:divBdr>
                <w:top w:val="none" w:sz="0" w:space="0" w:color="auto"/>
                <w:left w:val="none" w:sz="0" w:space="0" w:color="auto"/>
                <w:bottom w:val="none" w:sz="0" w:space="0" w:color="auto"/>
                <w:right w:val="none" w:sz="0" w:space="0" w:color="auto"/>
              </w:divBdr>
              <w:divsChild>
                <w:div w:id="165676880">
                  <w:marLeft w:val="0"/>
                  <w:marRight w:val="0"/>
                  <w:marTop w:val="0"/>
                  <w:marBottom w:val="0"/>
                  <w:divBdr>
                    <w:top w:val="none" w:sz="0" w:space="0" w:color="auto"/>
                    <w:left w:val="none" w:sz="0" w:space="0" w:color="auto"/>
                    <w:bottom w:val="none" w:sz="0" w:space="0" w:color="auto"/>
                    <w:right w:val="none" w:sz="0" w:space="0" w:color="auto"/>
                  </w:divBdr>
                  <w:divsChild>
                    <w:div w:id="2132556254">
                      <w:marLeft w:val="-2250"/>
                      <w:marRight w:val="480"/>
                      <w:marTop w:val="93"/>
                      <w:marBottom w:val="695"/>
                      <w:divBdr>
                        <w:top w:val="none" w:sz="0" w:space="0" w:color="auto"/>
                        <w:left w:val="none" w:sz="0" w:space="0" w:color="auto"/>
                        <w:bottom w:val="none" w:sz="0" w:space="0" w:color="auto"/>
                        <w:right w:val="none" w:sz="0" w:space="0" w:color="auto"/>
                      </w:divBdr>
                      <w:divsChild>
                        <w:div w:id="478887874">
                          <w:marLeft w:val="0"/>
                          <w:marRight w:val="0"/>
                          <w:marTop w:val="0"/>
                          <w:marBottom w:val="0"/>
                          <w:divBdr>
                            <w:top w:val="none" w:sz="0" w:space="0" w:color="auto"/>
                            <w:left w:val="none" w:sz="0" w:space="0" w:color="auto"/>
                            <w:bottom w:val="none" w:sz="0" w:space="0" w:color="auto"/>
                            <w:right w:val="none" w:sz="0" w:space="0" w:color="auto"/>
                          </w:divBdr>
                        </w:div>
                      </w:divsChild>
                    </w:div>
                    <w:div w:id="943537787">
                      <w:marLeft w:val="0"/>
                      <w:marRight w:val="0"/>
                      <w:marTop w:val="0"/>
                      <w:marBottom w:val="0"/>
                      <w:divBdr>
                        <w:top w:val="none" w:sz="0" w:space="0" w:color="auto"/>
                        <w:left w:val="none" w:sz="0" w:space="0" w:color="auto"/>
                        <w:bottom w:val="none" w:sz="0" w:space="0" w:color="auto"/>
                        <w:right w:val="none" w:sz="0" w:space="0" w:color="auto"/>
                      </w:divBdr>
                      <w:divsChild>
                        <w:div w:id="1141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327721">
      <w:bodyDiv w:val="1"/>
      <w:marLeft w:val="0"/>
      <w:marRight w:val="0"/>
      <w:marTop w:val="0"/>
      <w:marBottom w:val="0"/>
      <w:divBdr>
        <w:top w:val="none" w:sz="0" w:space="0" w:color="auto"/>
        <w:left w:val="none" w:sz="0" w:space="0" w:color="auto"/>
        <w:bottom w:val="none" w:sz="0" w:space="0" w:color="auto"/>
        <w:right w:val="none" w:sz="0" w:space="0" w:color="auto"/>
      </w:divBdr>
      <w:divsChild>
        <w:div w:id="586305956">
          <w:marLeft w:val="0"/>
          <w:marRight w:val="0"/>
          <w:marTop w:val="0"/>
          <w:marBottom w:val="0"/>
          <w:divBdr>
            <w:top w:val="none" w:sz="0" w:space="0" w:color="auto"/>
            <w:left w:val="none" w:sz="0" w:space="0" w:color="auto"/>
            <w:bottom w:val="none" w:sz="0" w:space="0" w:color="auto"/>
            <w:right w:val="none" w:sz="0" w:space="0" w:color="auto"/>
          </w:divBdr>
        </w:div>
        <w:div w:id="836505583">
          <w:marLeft w:val="0"/>
          <w:marRight w:val="0"/>
          <w:marTop w:val="0"/>
          <w:marBottom w:val="0"/>
          <w:divBdr>
            <w:top w:val="none" w:sz="0" w:space="0" w:color="auto"/>
            <w:left w:val="none" w:sz="0" w:space="0" w:color="auto"/>
            <w:bottom w:val="none" w:sz="0" w:space="0" w:color="auto"/>
            <w:right w:val="none" w:sz="0" w:space="0" w:color="auto"/>
          </w:divBdr>
        </w:div>
        <w:div w:id="1070925255">
          <w:marLeft w:val="0"/>
          <w:marRight w:val="0"/>
          <w:marTop w:val="0"/>
          <w:marBottom w:val="0"/>
          <w:divBdr>
            <w:top w:val="none" w:sz="0" w:space="0" w:color="auto"/>
            <w:left w:val="none" w:sz="0" w:space="0" w:color="auto"/>
            <w:bottom w:val="none" w:sz="0" w:space="0" w:color="auto"/>
            <w:right w:val="none" w:sz="0" w:space="0" w:color="auto"/>
          </w:divBdr>
        </w:div>
        <w:div w:id="1875340392">
          <w:marLeft w:val="0"/>
          <w:marRight w:val="0"/>
          <w:marTop w:val="0"/>
          <w:marBottom w:val="0"/>
          <w:divBdr>
            <w:top w:val="none" w:sz="0" w:space="0" w:color="auto"/>
            <w:left w:val="none" w:sz="0" w:space="0" w:color="auto"/>
            <w:bottom w:val="none" w:sz="0" w:space="0" w:color="auto"/>
            <w:right w:val="none" w:sz="0" w:space="0" w:color="auto"/>
          </w:divBdr>
          <w:divsChild>
            <w:div w:id="1011957865">
              <w:marLeft w:val="0"/>
              <w:marRight w:val="0"/>
              <w:marTop w:val="0"/>
              <w:marBottom w:val="0"/>
              <w:divBdr>
                <w:top w:val="none" w:sz="0" w:space="0" w:color="auto"/>
                <w:left w:val="none" w:sz="0" w:space="0" w:color="auto"/>
                <w:bottom w:val="none" w:sz="0" w:space="0" w:color="auto"/>
                <w:right w:val="none" w:sz="0" w:space="0" w:color="auto"/>
              </w:divBdr>
            </w:div>
            <w:div w:id="294457736">
              <w:marLeft w:val="0"/>
              <w:marRight w:val="0"/>
              <w:marTop w:val="0"/>
              <w:marBottom w:val="0"/>
              <w:divBdr>
                <w:top w:val="none" w:sz="0" w:space="0" w:color="auto"/>
                <w:left w:val="none" w:sz="0" w:space="0" w:color="auto"/>
                <w:bottom w:val="none" w:sz="0" w:space="0" w:color="auto"/>
                <w:right w:val="none" w:sz="0" w:space="0" w:color="auto"/>
              </w:divBdr>
            </w:div>
            <w:div w:id="367225875">
              <w:marLeft w:val="0"/>
              <w:marRight w:val="0"/>
              <w:marTop w:val="0"/>
              <w:marBottom w:val="0"/>
              <w:divBdr>
                <w:top w:val="none" w:sz="0" w:space="0" w:color="auto"/>
                <w:left w:val="none" w:sz="0" w:space="0" w:color="auto"/>
                <w:bottom w:val="none" w:sz="0" w:space="0" w:color="auto"/>
                <w:right w:val="none" w:sz="0" w:space="0" w:color="auto"/>
              </w:divBdr>
            </w:div>
            <w:div w:id="974797829">
              <w:marLeft w:val="0"/>
              <w:marRight w:val="0"/>
              <w:marTop w:val="0"/>
              <w:marBottom w:val="0"/>
              <w:divBdr>
                <w:top w:val="none" w:sz="0" w:space="0" w:color="auto"/>
                <w:left w:val="none" w:sz="0" w:space="0" w:color="auto"/>
                <w:bottom w:val="none" w:sz="0" w:space="0" w:color="auto"/>
                <w:right w:val="none" w:sz="0" w:space="0" w:color="auto"/>
              </w:divBdr>
            </w:div>
            <w:div w:id="481195695">
              <w:marLeft w:val="0"/>
              <w:marRight w:val="0"/>
              <w:marTop w:val="0"/>
              <w:marBottom w:val="0"/>
              <w:divBdr>
                <w:top w:val="none" w:sz="0" w:space="0" w:color="auto"/>
                <w:left w:val="none" w:sz="0" w:space="0" w:color="auto"/>
                <w:bottom w:val="none" w:sz="0" w:space="0" w:color="auto"/>
                <w:right w:val="none" w:sz="0" w:space="0" w:color="auto"/>
              </w:divBdr>
            </w:div>
            <w:div w:id="1077677794">
              <w:marLeft w:val="0"/>
              <w:marRight w:val="0"/>
              <w:marTop w:val="0"/>
              <w:marBottom w:val="0"/>
              <w:divBdr>
                <w:top w:val="none" w:sz="0" w:space="0" w:color="auto"/>
                <w:left w:val="none" w:sz="0" w:space="0" w:color="auto"/>
                <w:bottom w:val="none" w:sz="0" w:space="0" w:color="auto"/>
                <w:right w:val="none" w:sz="0" w:space="0" w:color="auto"/>
              </w:divBdr>
            </w:div>
            <w:div w:id="1879783124">
              <w:marLeft w:val="0"/>
              <w:marRight w:val="0"/>
              <w:marTop w:val="0"/>
              <w:marBottom w:val="0"/>
              <w:divBdr>
                <w:top w:val="none" w:sz="0" w:space="0" w:color="auto"/>
                <w:left w:val="none" w:sz="0" w:space="0" w:color="auto"/>
                <w:bottom w:val="none" w:sz="0" w:space="0" w:color="auto"/>
                <w:right w:val="none" w:sz="0" w:space="0" w:color="auto"/>
              </w:divBdr>
            </w:div>
            <w:div w:id="241068958">
              <w:marLeft w:val="0"/>
              <w:marRight w:val="0"/>
              <w:marTop w:val="0"/>
              <w:marBottom w:val="0"/>
              <w:divBdr>
                <w:top w:val="none" w:sz="0" w:space="0" w:color="auto"/>
                <w:left w:val="none" w:sz="0" w:space="0" w:color="auto"/>
                <w:bottom w:val="none" w:sz="0" w:space="0" w:color="auto"/>
                <w:right w:val="none" w:sz="0" w:space="0" w:color="auto"/>
              </w:divBdr>
            </w:div>
            <w:div w:id="755714871">
              <w:marLeft w:val="0"/>
              <w:marRight w:val="0"/>
              <w:marTop w:val="0"/>
              <w:marBottom w:val="0"/>
              <w:divBdr>
                <w:top w:val="none" w:sz="0" w:space="0" w:color="auto"/>
                <w:left w:val="none" w:sz="0" w:space="0" w:color="auto"/>
                <w:bottom w:val="none" w:sz="0" w:space="0" w:color="auto"/>
                <w:right w:val="none" w:sz="0" w:space="0" w:color="auto"/>
              </w:divBdr>
            </w:div>
            <w:div w:id="580605702">
              <w:marLeft w:val="0"/>
              <w:marRight w:val="0"/>
              <w:marTop w:val="0"/>
              <w:marBottom w:val="0"/>
              <w:divBdr>
                <w:top w:val="none" w:sz="0" w:space="0" w:color="auto"/>
                <w:left w:val="none" w:sz="0" w:space="0" w:color="auto"/>
                <w:bottom w:val="none" w:sz="0" w:space="0" w:color="auto"/>
                <w:right w:val="none" w:sz="0" w:space="0" w:color="auto"/>
              </w:divBdr>
            </w:div>
            <w:div w:id="2079787895">
              <w:marLeft w:val="0"/>
              <w:marRight w:val="0"/>
              <w:marTop w:val="0"/>
              <w:marBottom w:val="0"/>
              <w:divBdr>
                <w:top w:val="none" w:sz="0" w:space="0" w:color="auto"/>
                <w:left w:val="none" w:sz="0" w:space="0" w:color="auto"/>
                <w:bottom w:val="none" w:sz="0" w:space="0" w:color="auto"/>
                <w:right w:val="none" w:sz="0" w:space="0" w:color="auto"/>
              </w:divBdr>
              <w:divsChild>
                <w:div w:id="592081923">
                  <w:marLeft w:val="0"/>
                  <w:marRight w:val="0"/>
                  <w:marTop w:val="0"/>
                  <w:marBottom w:val="0"/>
                  <w:divBdr>
                    <w:top w:val="none" w:sz="0" w:space="0" w:color="auto"/>
                    <w:left w:val="none" w:sz="0" w:space="0" w:color="auto"/>
                    <w:bottom w:val="none" w:sz="0" w:space="0" w:color="auto"/>
                    <w:right w:val="none" w:sz="0" w:space="0" w:color="auto"/>
                  </w:divBdr>
                </w:div>
                <w:div w:id="1237517347">
                  <w:marLeft w:val="0"/>
                  <w:marRight w:val="0"/>
                  <w:marTop w:val="0"/>
                  <w:marBottom w:val="0"/>
                  <w:divBdr>
                    <w:top w:val="none" w:sz="0" w:space="0" w:color="auto"/>
                    <w:left w:val="none" w:sz="0" w:space="0" w:color="auto"/>
                    <w:bottom w:val="none" w:sz="0" w:space="0" w:color="auto"/>
                    <w:right w:val="none" w:sz="0" w:space="0" w:color="auto"/>
                  </w:divBdr>
                </w:div>
                <w:div w:id="1541089903">
                  <w:marLeft w:val="0"/>
                  <w:marRight w:val="0"/>
                  <w:marTop w:val="0"/>
                  <w:marBottom w:val="0"/>
                  <w:divBdr>
                    <w:top w:val="none" w:sz="0" w:space="0" w:color="auto"/>
                    <w:left w:val="none" w:sz="0" w:space="0" w:color="auto"/>
                    <w:bottom w:val="none" w:sz="0" w:space="0" w:color="auto"/>
                    <w:right w:val="none" w:sz="0" w:space="0" w:color="auto"/>
                  </w:divBdr>
                  <w:divsChild>
                    <w:div w:id="1111046204">
                      <w:marLeft w:val="0"/>
                      <w:marRight w:val="0"/>
                      <w:marTop w:val="0"/>
                      <w:marBottom w:val="0"/>
                      <w:divBdr>
                        <w:top w:val="none" w:sz="0" w:space="0" w:color="auto"/>
                        <w:left w:val="none" w:sz="0" w:space="0" w:color="auto"/>
                        <w:bottom w:val="none" w:sz="0" w:space="0" w:color="auto"/>
                        <w:right w:val="none" w:sz="0" w:space="0" w:color="auto"/>
                      </w:divBdr>
                    </w:div>
                  </w:divsChild>
                </w:div>
                <w:div w:id="1737975612">
                  <w:marLeft w:val="0"/>
                  <w:marRight w:val="0"/>
                  <w:marTop w:val="0"/>
                  <w:marBottom w:val="0"/>
                  <w:divBdr>
                    <w:top w:val="none" w:sz="0" w:space="0" w:color="auto"/>
                    <w:left w:val="none" w:sz="0" w:space="0" w:color="auto"/>
                    <w:bottom w:val="none" w:sz="0" w:space="0" w:color="auto"/>
                    <w:right w:val="none" w:sz="0" w:space="0" w:color="auto"/>
                  </w:divBdr>
                </w:div>
                <w:div w:id="3407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9971">
          <w:marLeft w:val="0"/>
          <w:marRight w:val="0"/>
          <w:marTop w:val="0"/>
          <w:marBottom w:val="0"/>
          <w:divBdr>
            <w:top w:val="none" w:sz="0" w:space="0" w:color="auto"/>
            <w:left w:val="none" w:sz="0" w:space="0" w:color="auto"/>
            <w:bottom w:val="none" w:sz="0" w:space="0" w:color="auto"/>
            <w:right w:val="none" w:sz="0" w:space="0" w:color="auto"/>
          </w:divBdr>
        </w:div>
      </w:divsChild>
    </w:div>
    <w:div w:id="592511406">
      <w:bodyDiv w:val="1"/>
      <w:marLeft w:val="0"/>
      <w:marRight w:val="0"/>
      <w:marTop w:val="0"/>
      <w:marBottom w:val="0"/>
      <w:divBdr>
        <w:top w:val="none" w:sz="0" w:space="0" w:color="auto"/>
        <w:left w:val="none" w:sz="0" w:space="0" w:color="auto"/>
        <w:bottom w:val="none" w:sz="0" w:space="0" w:color="auto"/>
        <w:right w:val="none" w:sz="0" w:space="0" w:color="auto"/>
      </w:divBdr>
      <w:divsChild>
        <w:div w:id="666447658">
          <w:marLeft w:val="0"/>
          <w:marRight w:val="0"/>
          <w:marTop w:val="0"/>
          <w:marBottom w:val="0"/>
          <w:divBdr>
            <w:top w:val="none" w:sz="0" w:space="0" w:color="auto"/>
            <w:left w:val="none" w:sz="0" w:space="0" w:color="auto"/>
            <w:bottom w:val="none" w:sz="0" w:space="0" w:color="auto"/>
            <w:right w:val="none" w:sz="0" w:space="0" w:color="auto"/>
          </w:divBdr>
        </w:div>
        <w:div w:id="853766833">
          <w:marLeft w:val="0"/>
          <w:marRight w:val="0"/>
          <w:marTop w:val="0"/>
          <w:marBottom w:val="0"/>
          <w:divBdr>
            <w:top w:val="none" w:sz="0" w:space="0" w:color="auto"/>
            <w:left w:val="none" w:sz="0" w:space="0" w:color="auto"/>
            <w:bottom w:val="none" w:sz="0" w:space="0" w:color="auto"/>
            <w:right w:val="none" w:sz="0" w:space="0" w:color="auto"/>
          </w:divBdr>
          <w:divsChild>
            <w:div w:id="1067148353">
              <w:marLeft w:val="0"/>
              <w:marRight w:val="0"/>
              <w:marTop w:val="0"/>
              <w:marBottom w:val="0"/>
              <w:divBdr>
                <w:top w:val="none" w:sz="0" w:space="0" w:color="auto"/>
                <w:left w:val="none" w:sz="0" w:space="0" w:color="auto"/>
                <w:bottom w:val="none" w:sz="0" w:space="0" w:color="auto"/>
                <w:right w:val="none" w:sz="0" w:space="0" w:color="auto"/>
              </w:divBdr>
              <w:divsChild>
                <w:div w:id="806319801">
                  <w:marLeft w:val="0"/>
                  <w:marRight w:val="0"/>
                  <w:marTop w:val="0"/>
                  <w:marBottom w:val="0"/>
                  <w:divBdr>
                    <w:top w:val="none" w:sz="0" w:space="0" w:color="auto"/>
                    <w:left w:val="none" w:sz="0" w:space="0" w:color="auto"/>
                    <w:bottom w:val="none" w:sz="0" w:space="0" w:color="auto"/>
                    <w:right w:val="none" w:sz="0" w:space="0" w:color="auto"/>
                  </w:divBdr>
                  <w:divsChild>
                    <w:div w:id="109008126">
                      <w:marLeft w:val="-2250"/>
                      <w:marRight w:val="480"/>
                      <w:marTop w:val="93"/>
                      <w:marBottom w:val="695"/>
                      <w:divBdr>
                        <w:top w:val="none" w:sz="0" w:space="0" w:color="auto"/>
                        <w:left w:val="none" w:sz="0" w:space="0" w:color="auto"/>
                        <w:bottom w:val="none" w:sz="0" w:space="0" w:color="auto"/>
                        <w:right w:val="none" w:sz="0" w:space="0" w:color="auto"/>
                      </w:divBdr>
                      <w:divsChild>
                        <w:div w:id="2068264807">
                          <w:marLeft w:val="0"/>
                          <w:marRight w:val="0"/>
                          <w:marTop w:val="0"/>
                          <w:marBottom w:val="0"/>
                          <w:divBdr>
                            <w:top w:val="none" w:sz="0" w:space="0" w:color="auto"/>
                            <w:left w:val="none" w:sz="0" w:space="0" w:color="auto"/>
                            <w:bottom w:val="none" w:sz="0" w:space="0" w:color="auto"/>
                            <w:right w:val="none" w:sz="0" w:space="0" w:color="auto"/>
                          </w:divBdr>
                        </w:div>
                      </w:divsChild>
                    </w:div>
                    <w:div w:id="61486825">
                      <w:marLeft w:val="0"/>
                      <w:marRight w:val="0"/>
                      <w:marTop w:val="0"/>
                      <w:marBottom w:val="0"/>
                      <w:divBdr>
                        <w:top w:val="none" w:sz="0" w:space="0" w:color="auto"/>
                        <w:left w:val="none" w:sz="0" w:space="0" w:color="auto"/>
                        <w:bottom w:val="none" w:sz="0" w:space="0" w:color="auto"/>
                        <w:right w:val="none" w:sz="0" w:space="0" w:color="auto"/>
                      </w:divBdr>
                      <w:divsChild>
                        <w:div w:id="636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830893">
      <w:bodyDiv w:val="1"/>
      <w:marLeft w:val="0"/>
      <w:marRight w:val="0"/>
      <w:marTop w:val="0"/>
      <w:marBottom w:val="0"/>
      <w:divBdr>
        <w:top w:val="none" w:sz="0" w:space="0" w:color="auto"/>
        <w:left w:val="none" w:sz="0" w:space="0" w:color="auto"/>
        <w:bottom w:val="none" w:sz="0" w:space="0" w:color="auto"/>
        <w:right w:val="none" w:sz="0" w:space="0" w:color="auto"/>
      </w:divBdr>
    </w:div>
    <w:div w:id="648484150">
      <w:bodyDiv w:val="1"/>
      <w:marLeft w:val="0"/>
      <w:marRight w:val="0"/>
      <w:marTop w:val="0"/>
      <w:marBottom w:val="0"/>
      <w:divBdr>
        <w:top w:val="none" w:sz="0" w:space="0" w:color="auto"/>
        <w:left w:val="none" w:sz="0" w:space="0" w:color="auto"/>
        <w:bottom w:val="none" w:sz="0" w:space="0" w:color="auto"/>
        <w:right w:val="none" w:sz="0" w:space="0" w:color="auto"/>
      </w:divBdr>
      <w:divsChild>
        <w:div w:id="1061513295">
          <w:marLeft w:val="0"/>
          <w:marRight w:val="0"/>
          <w:marTop w:val="0"/>
          <w:marBottom w:val="150"/>
          <w:divBdr>
            <w:top w:val="none" w:sz="0" w:space="0" w:color="auto"/>
            <w:left w:val="none" w:sz="0" w:space="0" w:color="auto"/>
            <w:bottom w:val="none" w:sz="0" w:space="0" w:color="auto"/>
            <w:right w:val="none" w:sz="0" w:space="0" w:color="auto"/>
          </w:divBdr>
          <w:divsChild>
            <w:div w:id="16864602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504906644">
          <w:marLeft w:val="0"/>
          <w:marRight w:val="0"/>
          <w:marTop w:val="0"/>
          <w:marBottom w:val="150"/>
          <w:divBdr>
            <w:top w:val="none" w:sz="0" w:space="0" w:color="auto"/>
            <w:left w:val="none" w:sz="0" w:space="0" w:color="auto"/>
            <w:bottom w:val="none" w:sz="0" w:space="0" w:color="auto"/>
            <w:right w:val="none" w:sz="0" w:space="0" w:color="auto"/>
          </w:divBdr>
          <w:divsChild>
            <w:div w:id="1575702701">
              <w:marLeft w:val="0"/>
              <w:marRight w:val="0"/>
              <w:marTop w:val="0"/>
              <w:marBottom w:val="0"/>
              <w:divBdr>
                <w:top w:val="none" w:sz="0" w:space="0" w:color="auto"/>
                <w:left w:val="single" w:sz="6" w:space="11" w:color="B3BDB6"/>
                <w:bottom w:val="single" w:sz="6" w:space="11" w:color="B3BDB6"/>
                <w:right w:val="single" w:sz="6" w:space="11" w:color="B3BDB6"/>
              </w:divBdr>
              <w:divsChild>
                <w:div w:id="8827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3329">
      <w:bodyDiv w:val="1"/>
      <w:marLeft w:val="0"/>
      <w:marRight w:val="0"/>
      <w:marTop w:val="0"/>
      <w:marBottom w:val="0"/>
      <w:divBdr>
        <w:top w:val="none" w:sz="0" w:space="0" w:color="auto"/>
        <w:left w:val="none" w:sz="0" w:space="0" w:color="auto"/>
        <w:bottom w:val="none" w:sz="0" w:space="0" w:color="auto"/>
        <w:right w:val="none" w:sz="0" w:space="0" w:color="auto"/>
      </w:divBdr>
    </w:div>
    <w:div w:id="738016160">
      <w:bodyDiv w:val="1"/>
      <w:marLeft w:val="0"/>
      <w:marRight w:val="0"/>
      <w:marTop w:val="0"/>
      <w:marBottom w:val="0"/>
      <w:divBdr>
        <w:top w:val="none" w:sz="0" w:space="0" w:color="auto"/>
        <w:left w:val="none" w:sz="0" w:space="0" w:color="auto"/>
        <w:bottom w:val="none" w:sz="0" w:space="0" w:color="auto"/>
        <w:right w:val="none" w:sz="0" w:space="0" w:color="auto"/>
      </w:divBdr>
    </w:div>
    <w:div w:id="755590470">
      <w:bodyDiv w:val="1"/>
      <w:marLeft w:val="0"/>
      <w:marRight w:val="0"/>
      <w:marTop w:val="0"/>
      <w:marBottom w:val="0"/>
      <w:divBdr>
        <w:top w:val="none" w:sz="0" w:space="0" w:color="auto"/>
        <w:left w:val="none" w:sz="0" w:space="0" w:color="auto"/>
        <w:bottom w:val="none" w:sz="0" w:space="0" w:color="auto"/>
        <w:right w:val="none" w:sz="0" w:space="0" w:color="auto"/>
      </w:divBdr>
    </w:div>
    <w:div w:id="794756698">
      <w:bodyDiv w:val="1"/>
      <w:marLeft w:val="0"/>
      <w:marRight w:val="0"/>
      <w:marTop w:val="0"/>
      <w:marBottom w:val="0"/>
      <w:divBdr>
        <w:top w:val="none" w:sz="0" w:space="0" w:color="auto"/>
        <w:left w:val="none" w:sz="0" w:space="0" w:color="auto"/>
        <w:bottom w:val="none" w:sz="0" w:space="0" w:color="auto"/>
        <w:right w:val="none" w:sz="0" w:space="0" w:color="auto"/>
      </w:divBdr>
    </w:div>
    <w:div w:id="796795835">
      <w:bodyDiv w:val="1"/>
      <w:marLeft w:val="0"/>
      <w:marRight w:val="0"/>
      <w:marTop w:val="0"/>
      <w:marBottom w:val="0"/>
      <w:divBdr>
        <w:top w:val="none" w:sz="0" w:space="0" w:color="auto"/>
        <w:left w:val="none" w:sz="0" w:space="0" w:color="auto"/>
        <w:bottom w:val="none" w:sz="0" w:space="0" w:color="auto"/>
        <w:right w:val="none" w:sz="0" w:space="0" w:color="auto"/>
      </w:divBdr>
    </w:div>
    <w:div w:id="879512127">
      <w:bodyDiv w:val="1"/>
      <w:marLeft w:val="0"/>
      <w:marRight w:val="0"/>
      <w:marTop w:val="0"/>
      <w:marBottom w:val="0"/>
      <w:divBdr>
        <w:top w:val="none" w:sz="0" w:space="0" w:color="auto"/>
        <w:left w:val="none" w:sz="0" w:space="0" w:color="auto"/>
        <w:bottom w:val="none" w:sz="0" w:space="0" w:color="auto"/>
        <w:right w:val="none" w:sz="0" w:space="0" w:color="auto"/>
      </w:divBdr>
    </w:div>
    <w:div w:id="907770418">
      <w:bodyDiv w:val="1"/>
      <w:marLeft w:val="0"/>
      <w:marRight w:val="0"/>
      <w:marTop w:val="0"/>
      <w:marBottom w:val="0"/>
      <w:divBdr>
        <w:top w:val="none" w:sz="0" w:space="0" w:color="auto"/>
        <w:left w:val="none" w:sz="0" w:space="0" w:color="auto"/>
        <w:bottom w:val="none" w:sz="0" w:space="0" w:color="auto"/>
        <w:right w:val="none" w:sz="0" w:space="0" w:color="auto"/>
      </w:divBdr>
    </w:div>
    <w:div w:id="934048416">
      <w:bodyDiv w:val="1"/>
      <w:marLeft w:val="0"/>
      <w:marRight w:val="0"/>
      <w:marTop w:val="0"/>
      <w:marBottom w:val="0"/>
      <w:divBdr>
        <w:top w:val="none" w:sz="0" w:space="0" w:color="auto"/>
        <w:left w:val="none" w:sz="0" w:space="0" w:color="auto"/>
        <w:bottom w:val="none" w:sz="0" w:space="0" w:color="auto"/>
        <w:right w:val="none" w:sz="0" w:space="0" w:color="auto"/>
      </w:divBdr>
    </w:div>
    <w:div w:id="955450380">
      <w:bodyDiv w:val="1"/>
      <w:marLeft w:val="0"/>
      <w:marRight w:val="0"/>
      <w:marTop w:val="0"/>
      <w:marBottom w:val="0"/>
      <w:divBdr>
        <w:top w:val="none" w:sz="0" w:space="0" w:color="auto"/>
        <w:left w:val="none" w:sz="0" w:space="0" w:color="auto"/>
        <w:bottom w:val="none" w:sz="0" w:space="0" w:color="auto"/>
        <w:right w:val="none" w:sz="0" w:space="0" w:color="auto"/>
      </w:divBdr>
    </w:div>
    <w:div w:id="1015183846">
      <w:bodyDiv w:val="1"/>
      <w:marLeft w:val="0"/>
      <w:marRight w:val="0"/>
      <w:marTop w:val="0"/>
      <w:marBottom w:val="0"/>
      <w:divBdr>
        <w:top w:val="none" w:sz="0" w:space="0" w:color="auto"/>
        <w:left w:val="none" w:sz="0" w:space="0" w:color="auto"/>
        <w:bottom w:val="none" w:sz="0" w:space="0" w:color="auto"/>
        <w:right w:val="none" w:sz="0" w:space="0" w:color="auto"/>
      </w:divBdr>
      <w:divsChild>
        <w:div w:id="1715276225">
          <w:marLeft w:val="0"/>
          <w:marRight w:val="0"/>
          <w:marTop w:val="0"/>
          <w:marBottom w:val="0"/>
          <w:divBdr>
            <w:top w:val="none" w:sz="0" w:space="0" w:color="auto"/>
            <w:left w:val="none" w:sz="0" w:space="0" w:color="auto"/>
            <w:bottom w:val="none" w:sz="0" w:space="0" w:color="auto"/>
            <w:right w:val="none" w:sz="0" w:space="0" w:color="auto"/>
          </w:divBdr>
          <w:divsChild>
            <w:div w:id="751007258">
              <w:marLeft w:val="-75"/>
              <w:marRight w:val="-75"/>
              <w:marTop w:val="0"/>
              <w:marBottom w:val="0"/>
              <w:divBdr>
                <w:top w:val="none" w:sz="0" w:space="0" w:color="auto"/>
                <w:left w:val="none" w:sz="0" w:space="0" w:color="auto"/>
                <w:bottom w:val="none" w:sz="0" w:space="0" w:color="auto"/>
                <w:right w:val="none" w:sz="0" w:space="0" w:color="auto"/>
              </w:divBdr>
              <w:divsChild>
                <w:div w:id="1031734209">
                  <w:marLeft w:val="0"/>
                  <w:marRight w:val="0"/>
                  <w:marTop w:val="0"/>
                  <w:marBottom w:val="150"/>
                  <w:divBdr>
                    <w:top w:val="none" w:sz="0" w:space="0" w:color="auto"/>
                    <w:left w:val="none" w:sz="0" w:space="0" w:color="auto"/>
                    <w:bottom w:val="none" w:sz="0" w:space="0" w:color="auto"/>
                    <w:right w:val="none" w:sz="0" w:space="0" w:color="auto"/>
                  </w:divBdr>
                  <w:divsChild>
                    <w:div w:id="376852764">
                      <w:marLeft w:val="0"/>
                      <w:marRight w:val="0"/>
                      <w:marTop w:val="0"/>
                      <w:marBottom w:val="0"/>
                      <w:divBdr>
                        <w:top w:val="none" w:sz="0" w:space="0" w:color="auto"/>
                        <w:left w:val="single" w:sz="6" w:space="11" w:color="B3BDB6"/>
                        <w:bottom w:val="single" w:sz="6" w:space="11" w:color="B3BDB6"/>
                        <w:right w:val="single" w:sz="6" w:space="11" w:color="B3BDB6"/>
                      </w:divBdr>
                      <w:divsChild>
                        <w:div w:id="12995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6905">
                  <w:marLeft w:val="0"/>
                  <w:marRight w:val="0"/>
                  <w:marTop w:val="0"/>
                  <w:marBottom w:val="150"/>
                  <w:divBdr>
                    <w:top w:val="none" w:sz="0" w:space="0" w:color="auto"/>
                    <w:left w:val="none" w:sz="0" w:space="0" w:color="auto"/>
                    <w:bottom w:val="none" w:sz="0" w:space="0" w:color="auto"/>
                    <w:right w:val="none" w:sz="0" w:space="0" w:color="auto"/>
                  </w:divBdr>
                  <w:divsChild>
                    <w:div w:id="1425958973">
                      <w:marLeft w:val="0"/>
                      <w:marRight w:val="0"/>
                      <w:marTop w:val="0"/>
                      <w:marBottom w:val="0"/>
                      <w:divBdr>
                        <w:top w:val="none" w:sz="0" w:space="0" w:color="auto"/>
                        <w:left w:val="single" w:sz="6" w:space="11" w:color="B3BDB6"/>
                        <w:bottom w:val="single" w:sz="6" w:space="11" w:color="B3BDB6"/>
                        <w:right w:val="single" w:sz="6" w:space="11" w:color="B3BDB6"/>
                      </w:divBdr>
                      <w:divsChild>
                        <w:div w:id="1455975914">
                          <w:marLeft w:val="-75"/>
                          <w:marRight w:val="0"/>
                          <w:marTop w:val="0"/>
                          <w:marBottom w:val="0"/>
                          <w:divBdr>
                            <w:top w:val="none" w:sz="0" w:space="0" w:color="auto"/>
                            <w:left w:val="none" w:sz="0" w:space="0" w:color="auto"/>
                            <w:bottom w:val="none" w:sz="0" w:space="0" w:color="auto"/>
                            <w:right w:val="none" w:sz="0" w:space="0" w:color="auto"/>
                          </w:divBdr>
                          <w:divsChild>
                            <w:div w:id="365640330">
                              <w:marLeft w:val="0"/>
                              <w:marRight w:val="0"/>
                              <w:marTop w:val="0"/>
                              <w:marBottom w:val="0"/>
                              <w:divBdr>
                                <w:top w:val="none" w:sz="0" w:space="0" w:color="auto"/>
                                <w:left w:val="none" w:sz="0" w:space="0" w:color="auto"/>
                                <w:bottom w:val="none" w:sz="0" w:space="0" w:color="auto"/>
                                <w:right w:val="none" w:sz="0" w:space="0" w:color="auto"/>
                              </w:divBdr>
                              <w:divsChild>
                                <w:div w:id="251091878">
                                  <w:marLeft w:val="75"/>
                                  <w:marRight w:val="0"/>
                                  <w:marTop w:val="0"/>
                                  <w:marBottom w:val="0"/>
                                  <w:divBdr>
                                    <w:top w:val="none" w:sz="0" w:space="0" w:color="auto"/>
                                    <w:left w:val="none" w:sz="0" w:space="0" w:color="auto"/>
                                    <w:bottom w:val="none" w:sz="0" w:space="0" w:color="auto"/>
                                    <w:right w:val="none" w:sz="0" w:space="0" w:color="auto"/>
                                  </w:divBdr>
                                </w:div>
                                <w:div w:id="3905467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975297">
      <w:bodyDiv w:val="1"/>
      <w:marLeft w:val="0"/>
      <w:marRight w:val="0"/>
      <w:marTop w:val="0"/>
      <w:marBottom w:val="0"/>
      <w:divBdr>
        <w:top w:val="none" w:sz="0" w:space="0" w:color="auto"/>
        <w:left w:val="none" w:sz="0" w:space="0" w:color="auto"/>
        <w:bottom w:val="none" w:sz="0" w:space="0" w:color="auto"/>
        <w:right w:val="none" w:sz="0" w:space="0" w:color="auto"/>
      </w:divBdr>
    </w:div>
    <w:div w:id="1079713609">
      <w:bodyDiv w:val="1"/>
      <w:marLeft w:val="0"/>
      <w:marRight w:val="0"/>
      <w:marTop w:val="0"/>
      <w:marBottom w:val="0"/>
      <w:divBdr>
        <w:top w:val="none" w:sz="0" w:space="0" w:color="auto"/>
        <w:left w:val="none" w:sz="0" w:space="0" w:color="auto"/>
        <w:bottom w:val="none" w:sz="0" w:space="0" w:color="auto"/>
        <w:right w:val="none" w:sz="0" w:space="0" w:color="auto"/>
      </w:divBdr>
    </w:div>
    <w:div w:id="1086852113">
      <w:bodyDiv w:val="1"/>
      <w:marLeft w:val="0"/>
      <w:marRight w:val="0"/>
      <w:marTop w:val="0"/>
      <w:marBottom w:val="0"/>
      <w:divBdr>
        <w:top w:val="none" w:sz="0" w:space="0" w:color="auto"/>
        <w:left w:val="none" w:sz="0" w:space="0" w:color="auto"/>
        <w:bottom w:val="none" w:sz="0" w:space="0" w:color="auto"/>
        <w:right w:val="none" w:sz="0" w:space="0" w:color="auto"/>
      </w:divBdr>
      <w:divsChild>
        <w:div w:id="1067072410">
          <w:marLeft w:val="-15"/>
          <w:marRight w:val="-15"/>
          <w:marTop w:val="0"/>
          <w:marBottom w:val="0"/>
          <w:divBdr>
            <w:top w:val="none" w:sz="0" w:space="0" w:color="auto"/>
            <w:left w:val="none" w:sz="0" w:space="0" w:color="auto"/>
            <w:bottom w:val="none" w:sz="0" w:space="0" w:color="auto"/>
            <w:right w:val="none" w:sz="0" w:space="0" w:color="auto"/>
          </w:divBdr>
        </w:div>
        <w:div w:id="634723234">
          <w:marLeft w:val="-105"/>
          <w:marRight w:val="-105"/>
          <w:marTop w:val="0"/>
          <w:marBottom w:val="0"/>
          <w:divBdr>
            <w:top w:val="none" w:sz="0" w:space="0" w:color="auto"/>
            <w:left w:val="none" w:sz="0" w:space="0" w:color="auto"/>
            <w:bottom w:val="none" w:sz="0" w:space="0" w:color="auto"/>
            <w:right w:val="none" w:sz="0" w:space="0" w:color="auto"/>
          </w:divBdr>
          <w:divsChild>
            <w:div w:id="559824121">
              <w:marLeft w:val="0"/>
              <w:marRight w:val="0"/>
              <w:marTop w:val="0"/>
              <w:marBottom w:val="0"/>
              <w:divBdr>
                <w:top w:val="none" w:sz="0" w:space="0" w:color="auto"/>
                <w:left w:val="none" w:sz="0" w:space="0" w:color="auto"/>
                <w:bottom w:val="none" w:sz="0" w:space="0" w:color="auto"/>
                <w:right w:val="none" w:sz="0" w:space="0" w:color="auto"/>
              </w:divBdr>
            </w:div>
          </w:divsChild>
        </w:div>
        <w:div w:id="1260529020">
          <w:marLeft w:val="-15"/>
          <w:marRight w:val="-15"/>
          <w:marTop w:val="0"/>
          <w:marBottom w:val="0"/>
          <w:divBdr>
            <w:top w:val="none" w:sz="0" w:space="0" w:color="auto"/>
            <w:left w:val="none" w:sz="0" w:space="0" w:color="auto"/>
            <w:bottom w:val="none" w:sz="0" w:space="0" w:color="auto"/>
            <w:right w:val="none" w:sz="0" w:space="0" w:color="auto"/>
          </w:divBdr>
          <w:divsChild>
            <w:div w:id="812603373">
              <w:marLeft w:val="0"/>
              <w:marRight w:val="0"/>
              <w:marTop w:val="0"/>
              <w:marBottom w:val="0"/>
              <w:divBdr>
                <w:top w:val="none" w:sz="0" w:space="0" w:color="auto"/>
                <w:left w:val="none" w:sz="0" w:space="0" w:color="auto"/>
                <w:bottom w:val="none" w:sz="0" w:space="0" w:color="auto"/>
                <w:right w:val="none" w:sz="0" w:space="0" w:color="auto"/>
              </w:divBdr>
            </w:div>
          </w:divsChild>
        </w:div>
        <w:div w:id="595140789">
          <w:marLeft w:val="-15"/>
          <w:marRight w:val="-15"/>
          <w:marTop w:val="0"/>
          <w:marBottom w:val="0"/>
          <w:divBdr>
            <w:top w:val="none" w:sz="0" w:space="0" w:color="auto"/>
            <w:left w:val="none" w:sz="0" w:space="0" w:color="auto"/>
            <w:bottom w:val="none" w:sz="0" w:space="0" w:color="auto"/>
            <w:right w:val="none" w:sz="0" w:space="0" w:color="auto"/>
          </w:divBdr>
        </w:div>
      </w:divsChild>
    </w:div>
    <w:div w:id="1126387434">
      <w:bodyDiv w:val="1"/>
      <w:marLeft w:val="0"/>
      <w:marRight w:val="0"/>
      <w:marTop w:val="0"/>
      <w:marBottom w:val="0"/>
      <w:divBdr>
        <w:top w:val="none" w:sz="0" w:space="0" w:color="auto"/>
        <w:left w:val="none" w:sz="0" w:space="0" w:color="auto"/>
        <w:bottom w:val="none" w:sz="0" w:space="0" w:color="auto"/>
        <w:right w:val="none" w:sz="0" w:space="0" w:color="auto"/>
      </w:divBdr>
    </w:div>
    <w:div w:id="1164199443">
      <w:bodyDiv w:val="1"/>
      <w:marLeft w:val="0"/>
      <w:marRight w:val="0"/>
      <w:marTop w:val="0"/>
      <w:marBottom w:val="0"/>
      <w:divBdr>
        <w:top w:val="none" w:sz="0" w:space="0" w:color="auto"/>
        <w:left w:val="none" w:sz="0" w:space="0" w:color="auto"/>
        <w:bottom w:val="none" w:sz="0" w:space="0" w:color="auto"/>
        <w:right w:val="none" w:sz="0" w:space="0" w:color="auto"/>
      </w:divBdr>
    </w:div>
    <w:div w:id="1189954643">
      <w:bodyDiv w:val="1"/>
      <w:marLeft w:val="0"/>
      <w:marRight w:val="0"/>
      <w:marTop w:val="0"/>
      <w:marBottom w:val="0"/>
      <w:divBdr>
        <w:top w:val="none" w:sz="0" w:space="0" w:color="auto"/>
        <w:left w:val="none" w:sz="0" w:space="0" w:color="auto"/>
        <w:bottom w:val="none" w:sz="0" w:space="0" w:color="auto"/>
        <w:right w:val="none" w:sz="0" w:space="0" w:color="auto"/>
      </w:divBdr>
    </w:div>
    <w:div w:id="1223516318">
      <w:bodyDiv w:val="1"/>
      <w:marLeft w:val="0"/>
      <w:marRight w:val="0"/>
      <w:marTop w:val="0"/>
      <w:marBottom w:val="0"/>
      <w:divBdr>
        <w:top w:val="none" w:sz="0" w:space="0" w:color="auto"/>
        <w:left w:val="none" w:sz="0" w:space="0" w:color="auto"/>
        <w:bottom w:val="none" w:sz="0" w:space="0" w:color="auto"/>
        <w:right w:val="none" w:sz="0" w:space="0" w:color="auto"/>
      </w:divBdr>
    </w:div>
    <w:div w:id="1253124509">
      <w:bodyDiv w:val="1"/>
      <w:marLeft w:val="0"/>
      <w:marRight w:val="0"/>
      <w:marTop w:val="0"/>
      <w:marBottom w:val="0"/>
      <w:divBdr>
        <w:top w:val="none" w:sz="0" w:space="0" w:color="auto"/>
        <w:left w:val="none" w:sz="0" w:space="0" w:color="auto"/>
        <w:bottom w:val="none" w:sz="0" w:space="0" w:color="auto"/>
        <w:right w:val="none" w:sz="0" w:space="0" w:color="auto"/>
      </w:divBdr>
    </w:div>
    <w:div w:id="1259682343">
      <w:bodyDiv w:val="1"/>
      <w:marLeft w:val="0"/>
      <w:marRight w:val="0"/>
      <w:marTop w:val="0"/>
      <w:marBottom w:val="0"/>
      <w:divBdr>
        <w:top w:val="none" w:sz="0" w:space="0" w:color="auto"/>
        <w:left w:val="none" w:sz="0" w:space="0" w:color="auto"/>
        <w:bottom w:val="none" w:sz="0" w:space="0" w:color="auto"/>
        <w:right w:val="none" w:sz="0" w:space="0" w:color="auto"/>
      </w:divBdr>
    </w:div>
    <w:div w:id="1267887407">
      <w:bodyDiv w:val="1"/>
      <w:marLeft w:val="0"/>
      <w:marRight w:val="0"/>
      <w:marTop w:val="0"/>
      <w:marBottom w:val="0"/>
      <w:divBdr>
        <w:top w:val="none" w:sz="0" w:space="0" w:color="auto"/>
        <w:left w:val="none" w:sz="0" w:space="0" w:color="auto"/>
        <w:bottom w:val="none" w:sz="0" w:space="0" w:color="auto"/>
        <w:right w:val="none" w:sz="0" w:space="0" w:color="auto"/>
      </w:divBdr>
    </w:div>
    <w:div w:id="1270817321">
      <w:bodyDiv w:val="1"/>
      <w:marLeft w:val="0"/>
      <w:marRight w:val="0"/>
      <w:marTop w:val="0"/>
      <w:marBottom w:val="0"/>
      <w:divBdr>
        <w:top w:val="none" w:sz="0" w:space="0" w:color="auto"/>
        <w:left w:val="none" w:sz="0" w:space="0" w:color="auto"/>
        <w:bottom w:val="none" w:sz="0" w:space="0" w:color="auto"/>
        <w:right w:val="none" w:sz="0" w:space="0" w:color="auto"/>
      </w:divBdr>
    </w:div>
    <w:div w:id="1376003953">
      <w:bodyDiv w:val="1"/>
      <w:marLeft w:val="0"/>
      <w:marRight w:val="0"/>
      <w:marTop w:val="0"/>
      <w:marBottom w:val="0"/>
      <w:divBdr>
        <w:top w:val="none" w:sz="0" w:space="0" w:color="auto"/>
        <w:left w:val="none" w:sz="0" w:space="0" w:color="auto"/>
        <w:bottom w:val="none" w:sz="0" w:space="0" w:color="auto"/>
        <w:right w:val="none" w:sz="0" w:space="0" w:color="auto"/>
      </w:divBdr>
    </w:div>
    <w:div w:id="1399287976">
      <w:bodyDiv w:val="1"/>
      <w:marLeft w:val="0"/>
      <w:marRight w:val="0"/>
      <w:marTop w:val="0"/>
      <w:marBottom w:val="0"/>
      <w:divBdr>
        <w:top w:val="none" w:sz="0" w:space="0" w:color="auto"/>
        <w:left w:val="none" w:sz="0" w:space="0" w:color="auto"/>
        <w:bottom w:val="none" w:sz="0" w:space="0" w:color="auto"/>
        <w:right w:val="none" w:sz="0" w:space="0" w:color="auto"/>
      </w:divBdr>
    </w:div>
    <w:div w:id="1425615488">
      <w:bodyDiv w:val="1"/>
      <w:marLeft w:val="0"/>
      <w:marRight w:val="0"/>
      <w:marTop w:val="0"/>
      <w:marBottom w:val="0"/>
      <w:divBdr>
        <w:top w:val="none" w:sz="0" w:space="0" w:color="auto"/>
        <w:left w:val="none" w:sz="0" w:space="0" w:color="auto"/>
        <w:bottom w:val="none" w:sz="0" w:space="0" w:color="auto"/>
        <w:right w:val="none" w:sz="0" w:space="0" w:color="auto"/>
      </w:divBdr>
    </w:div>
    <w:div w:id="1472211509">
      <w:bodyDiv w:val="1"/>
      <w:marLeft w:val="0"/>
      <w:marRight w:val="0"/>
      <w:marTop w:val="0"/>
      <w:marBottom w:val="0"/>
      <w:divBdr>
        <w:top w:val="none" w:sz="0" w:space="0" w:color="auto"/>
        <w:left w:val="none" w:sz="0" w:space="0" w:color="auto"/>
        <w:bottom w:val="none" w:sz="0" w:space="0" w:color="auto"/>
        <w:right w:val="none" w:sz="0" w:space="0" w:color="auto"/>
      </w:divBdr>
    </w:div>
    <w:div w:id="1472282670">
      <w:bodyDiv w:val="1"/>
      <w:marLeft w:val="0"/>
      <w:marRight w:val="0"/>
      <w:marTop w:val="0"/>
      <w:marBottom w:val="0"/>
      <w:divBdr>
        <w:top w:val="none" w:sz="0" w:space="0" w:color="auto"/>
        <w:left w:val="none" w:sz="0" w:space="0" w:color="auto"/>
        <w:bottom w:val="none" w:sz="0" w:space="0" w:color="auto"/>
        <w:right w:val="none" w:sz="0" w:space="0" w:color="auto"/>
      </w:divBdr>
    </w:div>
    <w:div w:id="1493521228">
      <w:bodyDiv w:val="1"/>
      <w:marLeft w:val="0"/>
      <w:marRight w:val="0"/>
      <w:marTop w:val="0"/>
      <w:marBottom w:val="0"/>
      <w:divBdr>
        <w:top w:val="none" w:sz="0" w:space="0" w:color="auto"/>
        <w:left w:val="none" w:sz="0" w:space="0" w:color="auto"/>
        <w:bottom w:val="none" w:sz="0" w:space="0" w:color="auto"/>
        <w:right w:val="none" w:sz="0" w:space="0" w:color="auto"/>
      </w:divBdr>
    </w:div>
    <w:div w:id="1537280215">
      <w:bodyDiv w:val="1"/>
      <w:marLeft w:val="0"/>
      <w:marRight w:val="0"/>
      <w:marTop w:val="0"/>
      <w:marBottom w:val="0"/>
      <w:divBdr>
        <w:top w:val="none" w:sz="0" w:space="0" w:color="auto"/>
        <w:left w:val="none" w:sz="0" w:space="0" w:color="auto"/>
        <w:bottom w:val="none" w:sz="0" w:space="0" w:color="auto"/>
        <w:right w:val="none" w:sz="0" w:space="0" w:color="auto"/>
      </w:divBdr>
    </w:div>
    <w:div w:id="1557398310">
      <w:bodyDiv w:val="1"/>
      <w:marLeft w:val="0"/>
      <w:marRight w:val="0"/>
      <w:marTop w:val="0"/>
      <w:marBottom w:val="0"/>
      <w:divBdr>
        <w:top w:val="none" w:sz="0" w:space="0" w:color="auto"/>
        <w:left w:val="none" w:sz="0" w:space="0" w:color="auto"/>
        <w:bottom w:val="none" w:sz="0" w:space="0" w:color="auto"/>
        <w:right w:val="none" w:sz="0" w:space="0" w:color="auto"/>
      </w:divBdr>
    </w:div>
    <w:div w:id="1626890561">
      <w:bodyDiv w:val="1"/>
      <w:marLeft w:val="0"/>
      <w:marRight w:val="0"/>
      <w:marTop w:val="0"/>
      <w:marBottom w:val="0"/>
      <w:divBdr>
        <w:top w:val="none" w:sz="0" w:space="0" w:color="auto"/>
        <w:left w:val="none" w:sz="0" w:space="0" w:color="auto"/>
        <w:bottom w:val="none" w:sz="0" w:space="0" w:color="auto"/>
        <w:right w:val="none" w:sz="0" w:space="0" w:color="auto"/>
      </w:divBdr>
    </w:div>
    <w:div w:id="1637295367">
      <w:bodyDiv w:val="1"/>
      <w:marLeft w:val="0"/>
      <w:marRight w:val="0"/>
      <w:marTop w:val="0"/>
      <w:marBottom w:val="0"/>
      <w:divBdr>
        <w:top w:val="none" w:sz="0" w:space="0" w:color="auto"/>
        <w:left w:val="none" w:sz="0" w:space="0" w:color="auto"/>
        <w:bottom w:val="none" w:sz="0" w:space="0" w:color="auto"/>
        <w:right w:val="none" w:sz="0" w:space="0" w:color="auto"/>
      </w:divBdr>
    </w:div>
    <w:div w:id="1671638288">
      <w:bodyDiv w:val="1"/>
      <w:marLeft w:val="0"/>
      <w:marRight w:val="0"/>
      <w:marTop w:val="0"/>
      <w:marBottom w:val="0"/>
      <w:divBdr>
        <w:top w:val="none" w:sz="0" w:space="0" w:color="auto"/>
        <w:left w:val="none" w:sz="0" w:space="0" w:color="auto"/>
        <w:bottom w:val="none" w:sz="0" w:space="0" w:color="auto"/>
        <w:right w:val="none" w:sz="0" w:space="0" w:color="auto"/>
      </w:divBdr>
    </w:div>
    <w:div w:id="1706099395">
      <w:bodyDiv w:val="1"/>
      <w:marLeft w:val="0"/>
      <w:marRight w:val="0"/>
      <w:marTop w:val="0"/>
      <w:marBottom w:val="0"/>
      <w:divBdr>
        <w:top w:val="none" w:sz="0" w:space="0" w:color="auto"/>
        <w:left w:val="none" w:sz="0" w:space="0" w:color="auto"/>
        <w:bottom w:val="none" w:sz="0" w:space="0" w:color="auto"/>
        <w:right w:val="none" w:sz="0" w:space="0" w:color="auto"/>
      </w:divBdr>
      <w:divsChild>
        <w:div w:id="978649277">
          <w:marLeft w:val="0"/>
          <w:marRight w:val="0"/>
          <w:marTop w:val="0"/>
          <w:marBottom w:val="0"/>
          <w:divBdr>
            <w:top w:val="none" w:sz="0" w:space="0" w:color="auto"/>
            <w:left w:val="none" w:sz="0" w:space="0" w:color="auto"/>
            <w:bottom w:val="none" w:sz="0" w:space="0" w:color="auto"/>
            <w:right w:val="none" w:sz="0" w:space="0" w:color="auto"/>
          </w:divBdr>
          <w:divsChild>
            <w:div w:id="1855605693">
              <w:marLeft w:val="-75"/>
              <w:marRight w:val="-75"/>
              <w:marTop w:val="0"/>
              <w:marBottom w:val="0"/>
              <w:divBdr>
                <w:top w:val="none" w:sz="0" w:space="0" w:color="auto"/>
                <w:left w:val="none" w:sz="0" w:space="0" w:color="auto"/>
                <w:bottom w:val="none" w:sz="0" w:space="0" w:color="auto"/>
                <w:right w:val="none" w:sz="0" w:space="0" w:color="auto"/>
              </w:divBdr>
              <w:divsChild>
                <w:div w:id="987393437">
                  <w:marLeft w:val="0"/>
                  <w:marRight w:val="0"/>
                  <w:marTop w:val="0"/>
                  <w:marBottom w:val="150"/>
                  <w:divBdr>
                    <w:top w:val="none" w:sz="0" w:space="0" w:color="auto"/>
                    <w:left w:val="none" w:sz="0" w:space="0" w:color="auto"/>
                    <w:bottom w:val="none" w:sz="0" w:space="0" w:color="auto"/>
                    <w:right w:val="none" w:sz="0" w:space="0" w:color="auto"/>
                  </w:divBdr>
                  <w:divsChild>
                    <w:div w:id="190324838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1381130105">
                  <w:marLeft w:val="0"/>
                  <w:marRight w:val="0"/>
                  <w:marTop w:val="0"/>
                  <w:marBottom w:val="150"/>
                  <w:divBdr>
                    <w:top w:val="none" w:sz="0" w:space="0" w:color="auto"/>
                    <w:left w:val="none" w:sz="0" w:space="0" w:color="auto"/>
                    <w:bottom w:val="none" w:sz="0" w:space="0" w:color="auto"/>
                    <w:right w:val="none" w:sz="0" w:space="0" w:color="auto"/>
                  </w:divBdr>
                  <w:divsChild>
                    <w:div w:id="1928611203">
                      <w:marLeft w:val="0"/>
                      <w:marRight w:val="0"/>
                      <w:marTop w:val="0"/>
                      <w:marBottom w:val="0"/>
                      <w:divBdr>
                        <w:top w:val="none" w:sz="0" w:space="0" w:color="auto"/>
                        <w:left w:val="single" w:sz="6" w:space="11" w:color="B3BDB6"/>
                        <w:bottom w:val="single" w:sz="6" w:space="11" w:color="B3BDB6"/>
                        <w:right w:val="single" w:sz="6" w:space="11" w:color="B3BDB6"/>
                      </w:divBdr>
                      <w:divsChild>
                        <w:div w:id="11671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1713">
                  <w:marLeft w:val="0"/>
                  <w:marRight w:val="0"/>
                  <w:marTop w:val="0"/>
                  <w:marBottom w:val="150"/>
                  <w:divBdr>
                    <w:top w:val="none" w:sz="0" w:space="0" w:color="auto"/>
                    <w:left w:val="none" w:sz="0" w:space="0" w:color="auto"/>
                    <w:bottom w:val="none" w:sz="0" w:space="0" w:color="auto"/>
                    <w:right w:val="none" w:sz="0" w:space="0" w:color="auto"/>
                  </w:divBdr>
                  <w:divsChild>
                    <w:div w:id="987636792">
                      <w:marLeft w:val="0"/>
                      <w:marRight w:val="0"/>
                      <w:marTop w:val="0"/>
                      <w:marBottom w:val="0"/>
                      <w:divBdr>
                        <w:top w:val="none" w:sz="0" w:space="0" w:color="auto"/>
                        <w:left w:val="single" w:sz="6" w:space="11" w:color="B3BDB6"/>
                        <w:bottom w:val="single" w:sz="6" w:space="11" w:color="B3BDB6"/>
                        <w:right w:val="single" w:sz="6" w:space="11" w:color="B3BDB6"/>
                      </w:divBdr>
                      <w:divsChild>
                        <w:div w:id="1554151430">
                          <w:marLeft w:val="-75"/>
                          <w:marRight w:val="0"/>
                          <w:marTop w:val="0"/>
                          <w:marBottom w:val="0"/>
                          <w:divBdr>
                            <w:top w:val="none" w:sz="0" w:space="0" w:color="auto"/>
                            <w:left w:val="none" w:sz="0" w:space="0" w:color="auto"/>
                            <w:bottom w:val="none" w:sz="0" w:space="0" w:color="auto"/>
                            <w:right w:val="none" w:sz="0" w:space="0" w:color="auto"/>
                          </w:divBdr>
                          <w:divsChild>
                            <w:div w:id="1081223387">
                              <w:marLeft w:val="0"/>
                              <w:marRight w:val="0"/>
                              <w:marTop w:val="0"/>
                              <w:marBottom w:val="0"/>
                              <w:divBdr>
                                <w:top w:val="none" w:sz="0" w:space="0" w:color="auto"/>
                                <w:left w:val="none" w:sz="0" w:space="0" w:color="auto"/>
                                <w:bottom w:val="none" w:sz="0" w:space="0" w:color="auto"/>
                                <w:right w:val="none" w:sz="0" w:space="0" w:color="auto"/>
                              </w:divBdr>
                              <w:divsChild>
                                <w:div w:id="1512990765">
                                  <w:marLeft w:val="75"/>
                                  <w:marRight w:val="0"/>
                                  <w:marTop w:val="0"/>
                                  <w:marBottom w:val="0"/>
                                  <w:divBdr>
                                    <w:top w:val="none" w:sz="0" w:space="0" w:color="auto"/>
                                    <w:left w:val="none" w:sz="0" w:space="0" w:color="auto"/>
                                    <w:bottom w:val="none" w:sz="0" w:space="0" w:color="auto"/>
                                    <w:right w:val="none" w:sz="0" w:space="0" w:color="auto"/>
                                  </w:divBdr>
                                </w:div>
                                <w:div w:id="10404702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957559">
      <w:bodyDiv w:val="1"/>
      <w:marLeft w:val="0"/>
      <w:marRight w:val="0"/>
      <w:marTop w:val="0"/>
      <w:marBottom w:val="0"/>
      <w:divBdr>
        <w:top w:val="none" w:sz="0" w:space="0" w:color="auto"/>
        <w:left w:val="none" w:sz="0" w:space="0" w:color="auto"/>
        <w:bottom w:val="none" w:sz="0" w:space="0" w:color="auto"/>
        <w:right w:val="none" w:sz="0" w:space="0" w:color="auto"/>
      </w:divBdr>
    </w:div>
    <w:div w:id="1717272052">
      <w:bodyDiv w:val="1"/>
      <w:marLeft w:val="0"/>
      <w:marRight w:val="0"/>
      <w:marTop w:val="0"/>
      <w:marBottom w:val="0"/>
      <w:divBdr>
        <w:top w:val="none" w:sz="0" w:space="0" w:color="auto"/>
        <w:left w:val="none" w:sz="0" w:space="0" w:color="auto"/>
        <w:bottom w:val="none" w:sz="0" w:space="0" w:color="auto"/>
        <w:right w:val="none" w:sz="0" w:space="0" w:color="auto"/>
      </w:divBdr>
    </w:div>
    <w:div w:id="1727486558">
      <w:bodyDiv w:val="1"/>
      <w:marLeft w:val="0"/>
      <w:marRight w:val="0"/>
      <w:marTop w:val="0"/>
      <w:marBottom w:val="0"/>
      <w:divBdr>
        <w:top w:val="none" w:sz="0" w:space="0" w:color="auto"/>
        <w:left w:val="none" w:sz="0" w:space="0" w:color="auto"/>
        <w:bottom w:val="none" w:sz="0" w:space="0" w:color="auto"/>
        <w:right w:val="none" w:sz="0" w:space="0" w:color="auto"/>
      </w:divBdr>
      <w:divsChild>
        <w:div w:id="1266502654">
          <w:marLeft w:val="0"/>
          <w:marRight w:val="0"/>
          <w:marTop w:val="0"/>
          <w:marBottom w:val="0"/>
          <w:divBdr>
            <w:top w:val="none" w:sz="0" w:space="0" w:color="auto"/>
            <w:left w:val="none" w:sz="0" w:space="0" w:color="auto"/>
            <w:bottom w:val="none" w:sz="0" w:space="0" w:color="auto"/>
            <w:right w:val="none" w:sz="0" w:space="0" w:color="auto"/>
          </w:divBdr>
          <w:divsChild>
            <w:div w:id="1933197358">
              <w:marLeft w:val="0"/>
              <w:marRight w:val="0"/>
              <w:marTop w:val="0"/>
              <w:marBottom w:val="0"/>
              <w:divBdr>
                <w:top w:val="none" w:sz="0" w:space="0" w:color="auto"/>
                <w:left w:val="none" w:sz="0" w:space="0" w:color="auto"/>
                <w:bottom w:val="none" w:sz="0" w:space="0" w:color="auto"/>
                <w:right w:val="none" w:sz="0" w:space="0" w:color="auto"/>
              </w:divBdr>
            </w:div>
            <w:div w:id="278999494">
              <w:marLeft w:val="0"/>
              <w:marRight w:val="0"/>
              <w:marTop w:val="0"/>
              <w:marBottom w:val="0"/>
              <w:divBdr>
                <w:top w:val="none" w:sz="0" w:space="0" w:color="auto"/>
                <w:left w:val="none" w:sz="0" w:space="0" w:color="auto"/>
                <w:bottom w:val="none" w:sz="0" w:space="0" w:color="auto"/>
                <w:right w:val="none" w:sz="0" w:space="0" w:color="auto"/>
              </w:divBdr>
              <w:divsChild>
                <w:div w:id="1006134811">
                  <w:marLeft w:val="0"/>
                  <w:marRight w:val="0"/>
                  <w:marTop w:val="0"/>
                  <w:marBottom w:val="0"/>
                  <w:divBdr>
                    <w:top w:val="none" w:sz="0" w:space="0" w:color="auto"/>
                    <w:left w:val="none" w:sz="0" w:space="0" w:color="auto"/>
                    <w:bottom w:val="none" w:sz="0" w:space="0" w:color="auto"/>
                    <w:right w:val="none" w:sz="0" w:space="0" w:color="auto"/>
                  </w:divBdr>
                </w:div>
                <w:div w:id="1084035386">
                  <w:marLeft w:val="0"/>
                  <w:marRight w:val="0"/>
                  <w:marTop w:val="0"/>
                  <w:marBottom w:val="0"/>
                  <w:divBdr>
                    <w:top w:val="none" w:sz="0" w:space="0" w:color="auto"/>
                    <w:left w:val="none" w:sz="0" w:space="0" w:color="auto"/>
                    <w:bottom w:val="none" w:sz="0" w:space="0" w:color="auto"/>
                    <w:right w:val="none" w:sz="0" w:space="0" w:color="auto"/>
                  </w:divBdr>
                </w:div>
                <w:div w:id="1853179367">
                  <w:marLeft w:val="0"/>
                  <w:marRight w:val="0"/>
                  <w:marTop w:val="0"/>
                  <w:marBottom w:val="0"/>
                  <w:divBdr>
                    <w:top w:val="none" w:sz="0" w:space="0" w:color="auto"/>
                    <w:left w:val="none" w:sz="0" w:space="0" w:color="auto"/>
                    <w:bottom w:val="none" w:sz="0" w:space="0" w:color="auto"/>
                    <w:right w:val="none" w:sz="0" w:space="0" w:color="auto"/>
                  </w:divBdr>
                </w:div>
                <w:div w:id="1295527128">
                  <w:marLeft w:val="0"/>
                  <w:marRight w:val="0"/>
                  <w:marTop w:val="0"/>
                  <w:marBottom w:val="0"/>
                  <w:divBdr>
                    <w:top w:val="none" w:sz="0" w:space="0" w:color="auto"/>
                    <w:left w:val="none" w:sz="0" w:space="0" w:color="auto"/>
                    <w:bottom w:val="none" w:sz="0" w:space="0" w:color="auto"/>
                    <w:right w:val="none" w:sz="0" w:space="0" w:color="auto"/>
                  </w:divBdr>
                </w:div>
                <w:div w:id="2116367816">
                  <w:marLeft w:val="0"/>
                  <w:marRight w:val="0"/>
                  <w:marTop w:val="0"/>
                  <w:marBottom w:val="0"/>
                  <w:divBdr>
                    <w:top w:val="none" w:sz="0" w:space="0" w:color="auto"/>
                    <w:left w:val="none" w:sz="0" w:space="0" w:color="auto"/>
                    <w:bottom w:val="none" w:sz="0" w:space="0" w:color="auto"/>
                    <w:right w:val="none" w:sz="0" w:space="0" w:color="auto"/>
                  </w:divBdr>
                </w:div>
                <w:div w:id="1464805732">
                  <w:marLeft w:val="0"/>
                  <w:marRight w:val="0"/>
                  <w:marTop w:val="0"/>
                  <w:marBottom w:val="0"/>
                  <w:divBdr>
                    <w:top w:val="none" w:sz="0" w:space="0" w:color="auto"/>
                    <w:left w:val="none" w:sz="0" w:space="0" w:color="auto"/>
                    <w:bottom w:val="none" w:sz="0" w:space="0" w:color="auto"/>
                    <w:right w:val="none" w:sz="0" w:space="0" w:color="auto"/>
                  </w:divBdr>
                </w:div>
                <w:div w:id="139688699">
                  <w:marLeft w:val="0"/>
                  <w:marRight w:val="0"/>
                  <w:marTop w:val="0"/>
                  <w:marBottom w:val="0"/>
                  <w:divBdr>
                    <w:top w:val="none" w:sz="0" w:space="0" w:color="auto"/>
                    <w:left w:val="none" w:sz="0" w:space="0" w:color="auto"/>
                    <w:bottom w:val="none" w:sz="0" w:space="0" w:color="auto"/>
                    <w:right w:val="none" w:sz="0" w:space="0" w:color="auto"/>
                  </w:divBdr>
                </w:div>
                <w:div w:id="441531463">
                  <w:marLeft w:val="0"/>
                  <w:marRight w:val="0"/>
                  <w:marTop w:val="0"/>
                  <w:marBottom w:val="0"/>
                  <w:divBdr>
                    <w:top w:val="none" w:sz="0" w:space="0" w:color="auto"/>
                    <w:left w:val="none" w:sz="0" w:space="0" w:color="auto"/>
                    <w:bottom w:val="none" w:sz="0" w:space="0" w:color="auto"/>
                    <w:right w:val="none" w:sz="0" w:space="0" w:color="auto"/>
                  </w:divBdr>
                </w:div>
                <w:div w:id="215747715">
                  <w:marLeft w:val="0"/>
                  <w:marRight w:val="0"/>
                  <w:marTop w:val="0"/>
                  <w:marBottom w:val="0"/>
                  <w:divBdr>
                    <w:top w:val="none" w:sz="0" w:space="0" w:color="auto"/>
                    <w:left w:val="none" w:sz="0" w:space="0" w:color="auto"/>
                    <w:bottom w:val="none" w:sz="0" w:space="0" w:color="auto"/>
                    <w:right w:val="none" w:sz="0" w:space="0" w:color="auto"/>
                  </w:divBdr>
                  <w:divsChild>
                    <w:div w:id="284581800">
                      <w:marLeft w:val="0"/>
                      <w:marRight w:val="0"/>
                      <w:marTop w:val="0"/>
                      <w:marBottom w:val="0"/>
                      <w:divBdr>
                        <w:top w:val="none" w:sz="0" w:space="0" w:color="auto"/>
                        <w:left w:val="none" w:sz="0" w:space="0" w:color="auto"/>
                        <w:bottom w:val="none" w:sz="0" w:space="0" w:color="auto"/>
                        <w:right w:val="none" w:sz="0" w:space="0" w:color="auto"/>
                      </w:divBdr>
                    </w:div>
                    <w:div w:id="1120419634">
                      <w:marLeft w:val="0"/>
                      <w:marRight w:val="0"/>
                      <w:marTop w:val="0"/>
                      <w:marBottom w:val="0"/>
                      <w:divBdr>
                        <w:top w:val="none" w:sz="0" w:space="0" w:color="auto"/>
                        <w:left w:val="none" w:sz="0" w:space="0" w:color="auto"/>
                        <w:bottom w:val="none" w:sz="0" w:space="0" w:color="auto"/>
                        <w:right w:val="none" w:sz="0" w:space="0" w:color="auto"/>
                      </w:divBdr>
                    </w:div>
                    <w:div w:id="971864218">
                      <w:marLeft w:val="0"/>
                      <w:marRight w:val="0"/>
                      <w:marTop w:val="0"/>
                      <w:marBottom w:val="0"/>
                      <w:divBdr>
                        <w:top w:val="none" w:sz="0" w:space="0" w:color="auto"/>
                        <w:left w:val="none" w:sz="0" w:space="0" w:color="auto"/>
                        <w:bottom w:val="none" w:sz="0" w:space="0" w:color="auto"/>
                        <w:right w:val="none" w:sz="0" w:space="0" w:color="auto"/>
                      </w:divBdr>
                      <w:divsChild>
                        <w:div w:id="2084863280">
                          <w:marLeft w:val="0"/>
                          <w:marRight w:val="0"/>
                          <w:marTop w:val="0"/>
                          <w:marBottom w:val="0"/>
                          <w:divBdr>
                            <w:top w:val="none" w:sz="0" w:space="0" w:color="auto"/>
                            <w:left w:val="none" w:sz="0" w:space="0" w:color="auto"/>
                            <w:bottom w:val="none" w:sz="0" w:space="0" w:color="auto"/>
                            <w:right w:val="none" w:sz="0" w:space="0" w:color="auto"/>
                          </w:divBdr>
                        </w:div>
                      </w:divsChild>
                    </w:div>
                    <w:div w:id="1507942985">
                      <w:marLeft w:val="0"/>
                      <w:marRight w:val="0"/>
                      <w:marTop w:val="0"/>
                      <w:marBottom w:val="0"/>
                      <w:divBdr>
                        <w:top w:val="none" w:sz="0" w:space="0" w:color="auto"/>
                        <w:left w:val="none" w:sz="0" w:space="0" w:color="auto"/>
                        <w:bottom w:val="none" w:sz="0" w:space="0" w:color="auto"/>
                        <w:right w:val="none" w:sz="0" w:space="0" w:color="auto"/>
                      </w:divBdr>
                    </w:div>
                    <w:div w:id="5625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15">
              <w:marLeft w:val="0"/>
              <w:marRight w:val="0"/>
              <w:marTop w:val="0"/>
              <w:marBottom w:val="0"/>
              <w:divBdr>
                <w:top w:val="none" w:sz="0" w:space="0" w:color="auto"/>
                <w:left w:val="none" w:sz="0" w:space="0" w:color="auto"/>
                <w:bottom w:val="none" w:sz="0" w:space="0" w:color="auto"/>
                <w:right w:val="none" w:sz="0" w:space="0" w:color="auto"/>
              </w:divBdr>
            </w:div>
          </w:divsChild>
        </w:div>
        <w:div w:id="1950744830">
          <w:marLeft w:val="0"/>
          <w:marRight w:val="0"/>
          <w:marTop w:val="0"/>
          <w:marBottom w:val="0"/>
          <w:divBdr>
            <w:top w:val="none" w:sz="0" w:space="0" w:color="auto"/>
            <w:left w:val="none" w:sz="0" w:space="0" w:color="auto"/>
            <w:bottom w:val="none" w:sz="0" w:space="0" w:color="auto"/>
            <w:right w:val="none" w:sz="0" w:space="0" w:color="auto"/>
          </w:divBdr>
        </w:div>
        <w:div w:id="675615443">
          <w:marLeft w:val="0"/>
          <w:marRight w:val="0"/>
          <w:marTop w:val="0"/>
          <w:marBottom w:val="0"/>
          <w:divBdr>
            <w:top w:val="none" w:sz="0" w:space="0" w:color="auto"/>
            <w:left w:val="none" w:sz="0" w:space="0" w:color="auto"/>
            <w:bottom w:val="none" w:sz="0" w:space="0" w:color="auto"/>
            <w:right w:val="none" w:sz="0" w:space="0" w:color="auto"/>
          </w:divBdr>
        </w:div>
        <w:div w:id="640113602">
          <w:marLeft w:val="0"/>
          <w:marRight w:val="0"/>
          <w:marTop w:val="0"/>
          <w:marBottom w:val="0"/>
          <w:divBdr>
            <w:top w:val="none" w:sz="0" w:space="0" w:color="auto"/>
            <w:left w:val="none" w:sz="0" w:space="0" w:color="auto"/>
            <w:bottom w:val="none" w:sz="0" w:space="0" w:color="auto"/>
            <w:right w:val="none" w:sz="0" w:space="0" w:color="auto"/>
          </w:divBdr>
        </w:div>
        <w:div w:id="1424649003">
          <w:marLeft w:val="0"/>
          <w:marRight w:val="0"/>
          <w:marTop w:val="0"/>
          <w:marBottom w:val="0"/>
          <w:divBdr>
            <w:top w:val="none" w:sz="0" w:space="0" w:color="auto"/>
            <w:left w:val="none" w:sz="0" w:space="0" w:color="auto"/>
            <w:bottom w:val="none" w:sz="0" w:space="0" w:color="auto"/>
            <w:right w:val="none" w:sz="0" w:space="0" w:color="auto"/>
          </w:divBdr>
        </w:div>
      </w:divsChild>
    </w:div>
    <w:div w:id="1734545496">
      <w:bodyDiv w:val="1"/>
      <w:marLeft w:val="0"/>
      <w:marRight w:val="0"/>
      <w:marTop w:val="0"/>
      <w:marBottom w:val="0"/>
      <w:divBdr>
        <w:top w:val="none" w:sz="0" w:space="0" w:color="auto"/>
        <w:left w:val="none" w:sz="0" w:space="0" w:color="auto"/>
        <w:bottom w:val="none" w:sz="0" w:space="0" w:color="auto"/>
        <w:right w:val="none" w:sz="0" w:space="0" w:color="auto"/>
      </w:divBdr>
    </w:div>
    <w:div w:id="1750347781">
      <w:bodyDiv w:val="1"/>
      <w:marLeft w:val="0"/>
      <w:marRight w:val="0"/>
      <w:marTop w:val="0"/>
      <w:marBottom w:val="0"/>
      <w:divBdr>
        <w:top w:val="none" w:sz="0" w:space="0" w:color="auto"/>
        <w:left w:val="none" w:sz="0" w:space="0" w:color="auto"/>
        <w:bottom w:val="none" w:sz="0" w:space="0" w:color="auto"/>
        <w:right w:val="none" w:sz="0" w:space="0" w:color="auto"/>
      </w:divBdr>
      <w:divsChild>
        <w:div w:id="1703823190">
          <w:marLeft w:val="0"/>
          <w:marRight w:val="0"/>
          <w:marTop w:val="0"/>
          <w:marBottom w:val="0"/>
          <w:divBdr>
            <w:top w:val="none" w:sz="0" w:space="0" w:color="auto"/>
            <w:left w:val="none" w:sz="0" w:space="0" w:color="auto"/>
            <w:bottom w:val="none" w:sz="0" w:space="0" w:color="auto"/>
            <w:right w:val="none" w:sz="0" w:space="0" w:color="auto"/>
          </w:divBdr>
        </w:div>
        <w:div w:id="1181551729">
          <w:marLeft w:val="0"/>
          <w:marRight w:val="0"/>
          <w:marTop w:val="0"/>
          <w:marBottom w:val="0"/>
          <w:divBdr>
            <w:top w:val="none" w:sz="0" w:space="0" w:color="auto"/>
            <w:left w:val="none" w:sz="0" w:space="0" w:color="auto"/>
            <w:bottom w:val="none" w:sz="0" w:space="0" w:color="auto"/>
            <w:right w:val="none" w:sz="0" w:space="0" w:color="auto"/>
          </w:divBdr>
        </w:div>
      </w:divsChild>
    </w:div>
    <w:div w:id="1789853885">
      <w:bodyDiv w:val="1"/>
      <w:marLeft w:val="0"/>
      <w:marRight w:val="0"/>
      <w:marTop w:val="0"/>
      <w:marBottom w:val="0"/>
      <w:divBdr>
        <w:top w:val="none" w:sz="0" w:space="0" w:color="auto"/>
        <w:left w:val="none" w:sz="0" w:space="0" w:color="auto"/>
        <w:bottom w:val="none" w:sz="0" w:space="0" w:color="auto"/>
        <w:right w:val="none" w:sz="0" w:space="0" w:color="auto"/>
      </w:divBdr>
      <w:divsChild>
        <w:div w:id="184366480">
          <w:marLeft w:val="0"/>
          <w:marRight w:val="0"/>
          <w:marTop w:val="0"/>
          <w:marBottom w:val="0"/>
          <w:divBdr>
            <w:top w:val="none" w:sz="0" w:space="0" w:color="auto"/>
            <w:left w:val="none" w:sz="0" w:space="0" w:color="auto"/>
            <w:bottom w:val="none" w:sz="0" w:space="0" w:color="auto"/>
            <w:right w:val="none" w:sz="0" w:space="0" w:color="auto"/>
          </w:divBdr>
        </w:div>
      </w:divsChild>
    </w:div>
    <w:div w:id="1814443547">
      <w:bodyDiv w:val="1"/>
      <w:marLeft w:val="0"/>
      <w:marRight w:val="0"/>
      <w:marTop w:val="0"/>
      <w:marBottom w:val="0"/>
      <w:divBdr>
        <w:top w:val="none" w:sz="0" w:space="0" w:color="auto"/>
        <w:left w:val="none" w:sz="0" w:space="0" w:color="auto"/>
        <w:bottom w:val="none" w:sz="0" w:space="0" w:color="auto"/>
        <w:right w:val="none" w:sz="0" w:space="0" w:color="auto"/>
      </w:divBdr>
    </w:div>
    <w:div w:id="1842037809">
      <w:bodyDiv w:val="1"/>
      <w:marLeft w:val="0"/>
      <w:marRight w:val="0"/>
      <w:marTop w:val="0"/>
      <w:marBottom w:val="0"/>
      <w:divBdr>
        <w:top w:val="none" w:sz="0" w:space="0" w:color="auto"/>
        <w:left w:val="none" w:sz="0" w:space="0" w:color="auto"/>
        <w:bottom w:val="none" w:sz="0" w:space="0" w:color="auto"/>
        <w:right w:val="none" w:sz="0" w:space="0" w:color="auto"/>
      </w:divBdr>
    </w:div>
    <w:div w:id="1842545816">
      <w:bodyDiv w:val="1"/>
      <w:marLeft w:val="0"/>
      <w:marRight w:val="0"/>
      <w:marTop w:val="0"/>
      <w:marBottom w:val="0"/>
      <w:divBdr>
        <w:top w:val="none" w:sz="0" w:space="0" w:color="auto"/>
        <w:left w:val="none" w:sz="0" w:space="0" w:color="auto"/>
        <w:bottom w:val="none" w:sz="0" w:space="0" w:color="auto"/>
        <w:right w:val="none" w:sz="0" w:space="0" w:color="auto"/>
      </w:divBdr>
      <w:divsChild>
        <w:div w:id="472450238">
          <w:marLeft w:val="0"/>
          <w:marRight w:val="0"/>
          <w:marTop w:val="0"/>
          <w:marBottom w:val="0"/>
          <w:divBdr>
            <w:top w:val="none" w:sz="0" w:space="0" w:color="auto"/>
            <w:left w:val="none" w:sz="0" w:space="0" w:color="auto"/>
            <w:bottom w:val="none" w:sz="0" w:space="0" w:color="auto"/>
            <w:right w:val="none" w:sz="0" w:space="0" w:color="auto"/>
          </w:divBdr>
          <w:divsChild>
            <w:div w:id="2135559336">
              <w:marLeft w:val="-75"/>
              <w:marRight w:val="-75"/>
              <w:marTop w:val="0"/>
              <w:marBottom w:val="0"/>
              <w:divBdr>
                <w:top w:val="none" w:sz="0" w:space="0" w:color="auto"/>
                <w:left w:val="none" w:sz="0" w:space="0" w:color="auto"/>
                <w:bottom w:val="none" w:sz="0" w:space="0" w:color="auto"/>
                <w:right w:val="none" w:sz="0" w:space="0" w:color="auto"/>
              </w:divBdr>
              <w:divsChild>
                <w:div w:id="177426195">
                  <w:marLeft w:val="0"/>
                  <w:marRight w:val="0"/>
                  <w:marTop w:val="0"/>
                  <w:marBottom w:val="150"/>
                  <w:divBdr>
                    <w:top w:val="none" w:sz="0" w:space="0" w:color="auto"/>
                    <w:left w:val="none" w:sz="0" w:space="0" w:color="auto"/>
                    <w:bottom w:val="none" w:sz="0" w:space="0" w:color="auto"/>
                    <w:right w:val="none" w:sz="0" w:space="0" w:color="auto"/>
                  </w:divBdr>
                  <w:divsChild>
                    <w:div w:id="1416515837">
                      <w:marLeft w:val="0"/>
                      <w:marRight w:val="0"/>
                      <w:marTop w:val="0"/>
                      <w:marBottom w:val="0"/>
                      <w:divBdr>
                        <w:top w:val="none" w:sz="0" w:space="0" w:color="auto"/>
                        <w:left w:val="single" w:sz="6" w:space="11" w:color="B3BDB6"/>
                        <w:bottom w:val="single" w:sz="6" w:space="11" w:color="B3BDB6"/>
                        <w:right w:val="single" w:sz="6" w:space="11" w:color="B3BDB6"/>
                      </w:divBdr>
                      <w:divsChild>
                        <w:div w:id="3392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4434">
                  <w:marLeft w:val="0"/>
                  <w:marRight w:val="0"/>
                  <w:marTop w:val="0"/>
                  <w:marBottom w:val="150"/>
                  <w:divBdr>
                    <w:top w:val="none" w:sz="0" w:space="0" w:color="auto"/>
                    <w:left w:val="none" w:sz="0" w:space="0" w:color="auto"/>
                    <w:bottom w:val="none" w:sz="0" w:space="0" w:color="auto"/>
                    <w:right w:val="none" w:sz="0" w:space="0" w:color="auto"/>
                  </w:divBdr>
                  <w:divsChild>
                    <w:div w:id="1610234743">
                      <w:marLeft w:val="0"/>
                      <w:marRight w:val="0"/>
                      <w:marTop w:val="0"/>
                      <w:marBottom w:val="0"/>
                      <w:divBdr>
                        <w:top w:val="none" w:sz="0" w:space="0" w:color="auto"/>
                        <w:left w:val="single" w:sz="6" w:space="11" w:color="B3BDB6"/>
                        <w:bottom w:val="single" w:sz="6" w:space="11" w:color="B3BDB6"/>
                        <w:right w:val="single" w:sz="6" w:space="11" w:color="B3BDB6"/>
                      </w:divBdr>
                      <w:divsChild>
                        <w:div w:id="1035078209">
                          <w:marLeft w:val="-75"/>
                          <w:marRight w:val="0"/>
                          <w:marTop w:val="0"/>
                          <w:marBottom w:val="0"/>
                          <w:divBdr>
                            <w:top w:val="none" w:sz="0" w:space="0" w:color="auto"/>
                            <w:left w:val="none" w:sz="0" w:space="0" w:color="auto"/>
                            <w:bottom w:val="none" w:sz="0" w:space="0" w:color="auto"/>
                            <w:right w:val="none" w:sz="0" w:space="0" w:color="auto"/>
                          </w:divBdr>
                          <w:divsChild>
                            <w:div w:id="1514800377">
                              <w:marLeft w:val="0"/>
                              <w:marRight w:val="0"/>
                              <w:marTop w:val="0"/>
                              <w:marBottom w:val="0"/>
                              <w:divBdr>
                                <w:top w:val="none" w:sz="0" w:space="0" w:color="auto"/>
                                <w:left w:val="none" w:sz="0" w:space="0" w:color="auto"/>
                                <w:bottom w:val="none" w:sz="0" w:space="0" w:color="auto"/>
                                <w:right w:val="none" w:sz="0" w:space="0" w:color="auto"/>
                              </w:divBdr>
                              <w:divsChild>
                                <w:div w:id="770321931">
                                  <w:marLeft w:val="75"/>
                                  <w:marRight w:val="0"/>
                                  <w:marTop w:val="0"/>
                                  <w:marBottom w:val="0"/>
                                  <w:divBdr>
                                    <w:top w:val="none" w:sz="0" w:space="0" w:color="auto"/>
                                    <w:left w:val="none" w:sz="0" w:space="0" w:color="auto"/>
                                    <w:bottom w:val="none" w:sz="0" w:space="0" w:color="auto"/>
                                    <w:right w:val="none" w:sz="0" w:space="0" w:color="auto"/>
                                  </w:divBdr>
                                </w:div>
                                <w:div w:id="16241882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662085">
      <w:bodyDiv w:val="1"/>
      <w:marLeft w:val="0"/>
      <w:marRight w:val="0"/>
      <w:marTop w:val="0"/>
      <w:marBottom w:val="0"/>
      <w:divBdr>
        <w:top w:val="none" w:sz="0" w:space="0" w:color="auto"/>
        <w:left w:val="none" w:sz="0" w:space="0" w:color="auto"/>
        <w:bottom w:val="none" w:sz="0" w:space="0" w:color="auto"/>
        <w:right w:val="none" w:sz="0" w:space="0" w:color="auto"/>
      </w:divBdr>
    </w:div>
    <w:div w:id="1962226107">
      <w:bodyDiv w:val="1"/>
      <w:marLeft w:val="0"/>
      <w:marRight w:val="0"/>
      <w:marTop w:val="0"/>
      <w:marBottom w:val="0"/>
      <w:divBdr>
        <w:top w:val="none" w:sz="0" w:space="0" w:color="auto"/>
        <w:left w:val="none" w:sz="0" w:space="0" w:color="auto"/>
        <w:bottom w:val="none" w:sz="0" w:space="0" w:color="auto"/>
        <w:right w:val="none" w:sz="0" w:space="0" w:color="auto"/>
      </w:divBdr>
      <w:divsChild>
        <w:div w:id="578255196">
          <w:marLeft w:val="0"/>
          <w:marRight w:val="0"/>
          <w:marTop w:val="0"/>
          <w:marBottom w:val="0"/>
          <w:divBdr>
            <w:top w:val="none" w:sz="0" w:space="0" w:color="auto"/>
            <w:left w:val="none" w:sz="0" w:space="0" w:color="auto"/>
            <w:bottom w:val="none" w:sz="0" w:space="0" w:color="auto"/>
            <w:right w:val="none" w:sz="0" w:space="0" w:color="auto"/>
          </w:divBdr>
        </w:div>
      </w:divsChild>
    </w:div>
    <w:div w:id="2044330416">
      <w:bodyDiv w:val="1"/>
      <w:marLeft w:val="0"/>
      <w:marRight w:val="0"/>
      <w:marTop w:val="0"/>
      <w:marBottom w:val="0"/>
      <w:divBdr>
        <w:top w:val="none" w:sz="0" w:space="0" w:color="auto"/>
        <w:left w:val="none" w:sz="0" w:space="0" w:color="auto"/>
        <w:bottom w:val="none" w:sz="0" w:space="0" w:color="auto"/>
        <w:right w:val="none" w:sz="0" w:space="0" w:color="auto"/>
      </w:divBdr>
    </w:div>
    <w:div w:id="214623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lection.cloudinary.com/visitflanders/8b8312460babed43d6df3902f1279d2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rene.ghezzi@visitflander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AE8D-F6FD-452E-824C-A4E67BD8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Pages>
  <Words>622</Words>
  <Characters>3549</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Irene Ghezzi</cp:lastModifiedBy>
  <cp:revision>30</cp:revision>
  <cp:lastPrinted>2019-07-04T12:23:00Z</cp:lastPrinted>
  <dcterms:created xsi:type="dcterms:W3CDTF">2022-06-29T13:20:00Z</dcterms:created>
  <dcterms:modified xsi:type="dcterms:W3CDTF">2022-09-01T13:14:00Z</dcterms:modified>
</cp:coreProperties>
</file>